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9898" w14:textId="77777777" w:rsidR="00495869" w:rsidRPr="00D7545B" w:rsidRDefault="00495869" w:rsidP="006B0308">
      <w:pPr>
        <w:spacing w:after="0" w:line="240" w:lineRule="auto"/>
        <w:jc w:val="center"/>
        <w:rPr>
          <w:rFonts w:ascii="Arial" w:hAnsi="Arial" w:cs="Arial"/>
          <w:b/>
          <w:szCs w:val="28"/>
        </w:rPr>
      </w:pPr>
    </w:p>
    <w:p w14:paraId="120502A5" w14:textId="77777777" w:rsidR="00495869" w:rsidRPr="00D7545B" w:rsidRDefault="00F15835" w:rsidP="003C0736">
      <w:pPr>
        <w:spacing w:after="0" w:line="240" w:lineRule="auto"/>
        <w:jc w:val="right"/>
        <w:rPr>
          <w:rFonts w:ascii="Arial" w:hAnsi="Arial" w:cs="Arial"/>
          <w:b/>
          <w:szCs w:val="28"/>
        </w:rPr>
      </w:pPr>
      <w:r w:rsidRPr="00D7545B">
        <w:rPr>
          <w:rFonts w:ascii="Arial" w:hAnsi="Arial" w:cs="Arial"/>
          <w:b/>
          <w:szCs w:val="28"/>
        </w:rPr>
        <w:t>BANKA SLOVENIJE</w:t>
      </w:r>
    </w:p>
    <w:p w14:paraId="65433E7E" w14:textId="77777777" w:rsidR="003C0736" w:rsidRPr="00D7545B" w:rsidRDefault="003C0736" w:rsidP="003C0736">
      <w:pPr>
        <w:spacing w:after="0" w:line="240" w:lineRule="auto"/>
        <w:jc w:val="right"/>
        <w:rPr>
          <w:rFonts w:ascii="Arial" w:hAnsi="Arial" w:cs="Arial"/>
          <w:b/>
          <w:szCs w:val="28"/>
        </w:rPr>
      </w:pPr>
      <w:r w:rsidRPr="00D7545B">
        <w:rPr>
          <w:rFonts w:ascii="Arial" w:hAnsi="Arial" w:cs="Arial"/>
          <w:b/>
          <w:szCs w:val="28"/>
        </w:rPr>
        <w:t>Slovenska 35</w:t>
      </w:r>
    </w:p>
    <w:p w14:paraId="5FC15DB5" w14:textId="77777777" w:rsidR="003C0736" w:rsidRPr="00D7545B" w:rsidRDefault="003C0736" w:rsidP="003C0736">
      <w:pPr>
        <w:spacing w:after="0" w:line="240" w:lineRule="auto"/>
        <w:jc w:val="right"/>
        <w:rPr>
          <w:rFonts w:ascii="Arial" w:hAnsi="Arial" w:cs="Arial"/>
          <w:b/>
          <w:szCs w:val="28"/>
        </w:rPr>
      </w:pPr>
      <w:r w:rsidRPr="00D7545B">
        <w:rPr>
          <w:rFonts w:ascii="Arial" w:hAnsi="Arial" w:cs="Arial"/>
          <w:b/>
          <w:szCs w:val="28"/>
        </w:rPr>
        <w:t>1505 Ljubljana</w:t>
      </w:r>
    </w:p>
    <w:p w14:paraId="1834E536" w14:textId="77777777" w:rsidR="003C0736" w:rsidRPr="00D7545B" w:rsidRDefault="003C0736" w:rsidP="003C0736">
      <w:pPr>
        <w:spacing w:after="0" w:line="240" w:lineRule="auto"/>
        <w:jc w:val="right"/>
        <w:rPr>
          <w:rFonts w:ascii="Arial" w:hAnsi="Arial" w:cs="Arial"/>
          <w:b/>
          <w:szCs w:val="28"/>
        </w:rPr>
      </w:pPr>
      <w:r w:rsidRPr="00D7545B">
        <w:rPr>
          <w:rFonts w:ascii="Arial" w:hAnsi="Arial" w:cs="Arial"/>
          <w:b/>
          <w:szCs w:val="28"/>
        </w:rPr>
        <w:t>Slovenija</w:t>
      </w:r>
    </w:p>
    <w:p w14:paraId="404A1724" w14:textId="77777777" w:rsidR="003C0736" w:rsidRPr="00D7545B" w:rsidRDefault="003C0736" w:rsidP="006B030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566A7B3" w14:textId="77777777" w:rsidR="003C0736" w:rsidRPr="00D7545B" w:rsidRDefault="003C0736" w:rsidP="006B030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E3C863E" w14:textId="77777777" w:rsidR="006B0308" w:rsidRPr="00D7545B" w:rsidRDefault="006B0308" w:rsidP="006B030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7545B">
        <w:rPr>
          <w:rFonts w:ascii="Arial" w:hAnsi="Arial" w:cs="Arial"/>
          <w:b/>
          <w:sz w:val="28"/>
          <w:szCs w:val="28"/>
        </w:rPr>
        <w:t>Izpis podatkov iz sistema SISBIZ</w:t>
      </w:r>
    </w:p>
    <w:p w14:paraId="6C20AF06" w14:textId="46943ABC" w:rsidR="00B15D64" w:rsidRPr="00D7545B" w:rsidRDefault="00B15D64" w:rsidP="00371B3C">
      <w:pPr>
        <w:spacing w:after="0" w:line="240" w:lineRule="auto"/>
        <w:jc w:val="both"/>
        <w:rPr>
          <w:rFonts w:ascii="Arial" w:hAnsi="Arial" w:cs="Arial"/>
        </w:rPr>
      </w:pPr>
    </w:p>
    <w:p w14:paraId="3CE77171" w14:textId="2D4C1FDF" w:rsidR="007D3C0E" w:rsidRPr="00D7545B" w:rsidRDefault="00134EDA">
      <w:p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Izpis je sestavljen iz več sklopov</w:t>
      </w:r>
      <w:r w:rsidR="00795C83" w:rsidRPr="00D7545B">
        <w:rPr>
          <w:rFonts w:ascii="Arial" w:hAnsi="Arial" w:cs="Arial"/>
        </w:rPr>
        <w:t xml:space="preserve">: </w:t>
      </w:r>
    </w:p>
    <w:p w14:paraId="15F7C40F" w14:textId="77777777" w:rsidR="00731E46" w:rsidRPr="00D7545B" w:rsidRDefault="00731E46" w:rsidP="006859EC">
      <w:pPr>
        <w:spacing w:after="0" w:line="288" w:lineRule="auto"/>
        <w:jc w:val="both"/>
        <w:rPr>
          <w:rFonts w:ascii="Arial" w:hAnsi="Arial" w:cs="Arial"/>
        </w:rPr>
      </w:pPr>
    </w:p>
    <w:p w14:paraId="5D293C47" w14:textId="77777777" w:rsidR="006859EC" w:rsidRPr="00D7545B" w:rsidRDefault="00134EDA" w:rsidP="00E71D92">
      <w:pPr>
        <w:pStyle w:val="Odstavekseznam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b/>
        </w:rPr>
        <w:t>Podatki o poizvedbi</w:t>
      </w:r>
    </w:p>
    <w:p w14:paraId="4D17F8CB" w14:textId="48D6053F" w:rsidR="00731E46" w:rsidRPr="00D7545B" w:rsidRDefault="006859EC" w:rsidP="00D7545B">
      <w:p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V tem delu so prikazani podatki o nazivu</w:t>
      </w:r>
      <w:r w:rsidR="008A7C54" w:rsidRPr="00D7545B">
        <w:rPr>
          <w:rFonts w:ascii="Arial" w:hAnsi="Arial" w:cs="Arial"/>
        </w:rPr>
        <w:t xml:space="preserve">, </w:t>
      </w:r>
      <w:r w:rsidRPr="00D7545B">
        <w:rPr>
          <w:rFonts w:ascii="Arial" w:hAnsi="Arial" w:cs="Arial"/>
        </w:rPr>
        <w:t>matični številki poizvedovalca</w:t>
      </w:r>
      <w:r w:rsidR="008A7C54" w:rsidRPr="00D7545B">
        <w:rPr>
          <w:rFonts w:ascii="Arial" w:hAnsi="Arial" w:cs="Arial"/>
        </w:rPr>
        <w:t xml:space="preserve">, </w:t>
      </w:r>
      <w:r w:rsidRPr="00D7545B">
        <w:rPr>
          <w:rFonts w:ascii="Arial" w:hAnsi="Arial" w:cs="Arial"/>
        </w:rPr>
        <w:t>ime</w:t>
      </w:r>
      <w:r w:rsidR="008A7C54" w:rsidRPr="00D7545B">
        <w:rPr>
          <w:rFonts w:ascii="Arial" w:hAnsi="Arial" w:cs="Arial"/>
        </w:rPr>
        <w:t>nu</w:t>
      </w:r>
      <w:r w:rsidRPr="00D7545B">
        <w:rPr>
          <w:rFonts w:ascii="Arial" w:hAnsi="Arial" w:cs="Arial"/>
        </w:rPr>
        <w:t xml:space="preserve"> pooblaščene osebe, ki opravlja </w:t>
      </w:r>
      <w:r w:rsidR="008A7C54" w:rsidRPr="00D7545B">
        <w:rPr>
          <w:rFonts w:ascii="Arial" w:hAnsi="Arial" w:cs="Arial"/>
        </w:rPr>
        <w:t xml:space="preserve">poizvedbo </w:t>
      </w:r>
      <w:r w:rsidRPr="00D7545B">
        <w:rPr>
          <w:rFonts w:ascii="Arial" w:hAnsi="Arial" w:cs="Arial"/>
        </w:rPr>
        <w:t>za poslovni subjekt, podatki o poslovnemu subjektu</w:t>
      </w:r>
      <w:r w:rsidR="008A7C54" w:rsidRPr="00D7545B">
        <w:rPr>
          <w:rFonts w:ascii="Arial" w:hAnsi="Arial" w:cs="Arial"/>
        </w:rPr>
        <w:t xml:space="preserve"> iz poizvedbe</w:t>
      </w:r>
      <w:r w:rsidRPr="00D7545B">
        <w:rPr>
          <w:rFonts w:ascii="Arial" w:hAnsi="Arial" w:cs="Arial"/>
        </w:rPr>
        <w:t>, matična in davčna številka</w:t>
      </w:r>
      <w:r w:rsidR="008A7C54" w:rsidRPr="00D7545B">
        <w:rPr>
          <w:rFonts w:ascii="Arial" w:hAnsi="Arial" w:cs="Arial"/>
        </w:rPr>
        <w:t xml:space="preserve"> poslovnega subjekta</w:t>
      </w:r>
      <w:r w:rsidRPr="00D7545B">
        <w:rPr>
          <w:rFonts w:ascii="Arial" w:hAnsi="Arial" w:cs="Arial"/>
        </w:rPr>
        <w:t xml:space="preserve">, vrsta in namen poizvedbe ter datum in čas poizvedbe. </w:t>
      </w:r>
      <w:r w:rsidR="007D3C0E" w:rsidRPr="00D7545B">
        <w:rPr>
          <w:rFonts w:ascii="Arial" w:hAnsi="Arial" w:cs="Arial"/>
        </w:rPr>
        <w:t xml:space="preserve"> </w:t>
      </w:r>
    </w:p>
    <w:p w14:paraId="2BB07005" w14:textId="77777777" w:rsidR="007D3C0E" w:rsidRPr="00D7545B" w:rsidRDefault="00134EDA" w:rsidP="008C2EEE">
      <w:pPr>
        <w:pStyle w:val="Odstavekseznam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</w:rPr>
      </w:pPr>
      <w:r w:rsidRPr="00D7545B">
        <w:rPr>
          <w:rFonts w:ascii="Arial" w:hAnsi="Arial" w:cs="Arial"/>
          <w:b/>
        </w:rPr>
        <w:t>Matični podatki</w:t>
      </w:r>
    </w:p>
    <w:p w14:paraId="10F986C1" w14:textId="6C20A5C7" w:rsidR="00731E46" w:rsidRPr="00D7545B" w:rsidRDefault="00625371" w:rsidP="00D7545B">
      <w:p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 xml:space="preserve">Prikazani so </w:t>
      </w:r>
      <w:r w:rsidR="006D05C8" w:rsidRPr="00D7545B">
        <w:rPr>
          <w:rFonts w:ascii="Arial" w:hAnsi="Arial" w:cs="Arial"/>
        </w:rPr>
        <w:t xml:space="preserve">zadnji </w:t>
      </w:r>
      <w:r w:rsidR="00DC5956" w:rsidRPr="00D7545B">
        <w:rPr>
          <w:rFonts w:ascii="Arial" w:hAnsi="Arial" w:cs="Arial"/>
        </w:rPr>
        <w:t xml:space="preserve">veljavni </w:t>
      </w:r>
      <w:r w:rsidRPr="00D7545B">
        <w:rPr>
          <w:rFonts w:ascii="Arial" w:hAnsi="Arial" w:cs="Arial"/>
        </w:rPr>
        <w:t>matični podatki</w:t>
      </w:r>
      <w:r w:rsidR="00DC5956" w:rsidRPr="00D7545B">
        <w:rPr>
          <w:rFonts w:ascii="Arial" w:hAnsi="Arial" w:cs="Arial"/>
        </w:rPr>
        <w:t xml:space="preserve"> </w:t>
      </w:r>
      <w:r w:rsidR="00756727" w:rsidRPr="00D7545B">
        <w:rPr>
          <w:rFonts w:ascii="Arial" w:hAnsi="Arial" w:cs="Arial"/>
        </w:rPr>
        <w:t xml:space="preserve">poslovnega subjekta </w:t>
      </w:r>
      <w:r w:rsidR="00DC5956" w:rsidRPr="00D7545B">
        <w:rPr>
          <w:rFonts w:ascii="Arial" w:hAnsi="Arial" w:cs="Arial"/>
        </w:rPr>
        <w:t>iz Poslovnega registra Slovenije</w:t>
      </w:r>
      <w:r w:rsidR="00C55E77" w:rsidRPr="00D7545B">
        <w:rPr>
          <w:rFonts w:ascii="Arial" w:hAnsi="Arial" w:cs="Arial"/>
        </w:rPr>
        <w:t xml:space="preserve"> </w:t>
      </w:r>
      <w:r w:rsidR="006064CF" w:rsidRPr="00D7545B">
        <w:rPr>
          <w:rFonts w:ascii="Arial" w:hAnsi="Arial" w:cs="Arial"/>
        </w:rPr>
        <w:t>ali registra</w:t>
      </w:r>
      <w:r w:rsidR="00C55E77" w:rsidRPr="00D7545B">
        <w:rPr>
          <w:rFonts w:ascii="Arial" w:hAnsi="Arial" w:cs="Arial"/>
        </w:rPr>
        <w:t xml:space="preserve"> tujih poslovnih subjektov</w:t>
      </w:r>
      <w:r w:rsidR="006F51DB" w:rsidRPr="00D7545B">
        <w:rPr>
          <w:rFonts w:ascii="Arial" w:hAnsi="Arial" w:cs="Arial"/>
        </w:rPr>
        <w:t>, ki ga vzdržuje Banka Slovenije</w:t>
      </w:r>
      <w:r w:rsidR="00DC5956" w:rsidRPr="00D7545B">
        <w:rPr>
          <w:rFonts w:ascii="Arial" w:hAnsi="Arial" w:cs="Arial"/>
        </w:rPr>
        <w:t>.</w:t>
      </w:r>
    </w:p>
    <w:p w14:paraId="4FB35169" w14:textId="77777777" w:rsidR="007D3C0E" w:rsidRPr="00D7545B" w:rsidRDefault="00134EDA" w:rsidP="008C2EEE">
      <w:pPr>
        <w:pStyle w:val="Odstavekseznam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</w:rPr>
      </w:pPr>
      <w:r w:rsidRPr="00D7545B">
        <w:rPr>
          <w:rFonts w:ascii="Arial" w:hAnsi="Arial" w:cs="Arial"/>
          <w:b/>
        </w:rPr>
        <w:t>Zgodovina negativnih dogodkov</w:t>
      </w:r>
    </w:p>
    <w:p w14:paraId="18950BDC" w14:textId="0100EF98" w:rsidR="001E2076" w:rsidRPr="00D7545B" w:rsidRDefault="007D3C0E" w:rsidP="00D7545B">
      <w:p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P</w:t>
      </w:r>
      <w:r w:rsidR="004A0B65" w:rsidRPr="00D7545B">
        <w:rPr>
          <w:rFonts w:ascii="Arial" w:hAnsi="Arial" w:cs="Arial"/>
        </w:rPr>
        <w:t>rikazani so p</w:t>
      </w:r>
      <w:r w:rsidRPr="00D7545B">
        <w:rPr>
          <w:rFonts w:ascii="Arial" w:hAnsi="Arial" w:cs="Arial"/>
        </w:rPr>
        <w:t>odatki o stečaju</w:t>
      </w:r>
      <w:r w:rsidR="00625CA2" w:rsidRPr="00D7545B">
        <w:rPr>
          <w:rFonts w:ascii="Arial" w:hAnsi="Arial" w:cs="Arial"/>
        </w:rPr>
        <w:t>,</w:t>
      </w:r>
      <w:r w:rsidRPr="00D7545B">
        <w:rPr>
          <w:rFonts w:ascii="Arial" w:hAnsi="Arial" w:cs="Arial"/>
        </w:rPr>
        <w:t xml:space="preserve"> prisilni poravnavi ali drugem postopku zaradi insolventnosti, ki se vodi zoper poslovni subjekt</w:t>
      </w:r>
      <w:r w:rsidR="00625CA2" w:rsidRPr="00D7545B">
        <w:rPr>
          <w:rFonts w:ascii="Arial" w:hAnsi="Arial" w:cs="Arial"/>
        </w:rPr>
        <w:t xml:space="preserve">. </w:t>
      </w:r>
      <w:r w:rsidRPr="00D7545B">
        <w:rPr>
          <w:rFonts w:ascii="Arial" w:hAnsi="Arial" w:cs="Arial"/>
        </w:rPr>
        <w:t>Banki Slovenije podatke v zvezi z insolven</w:t>
      </w:r>
      <w:r w:rsidR="00552817" w:rsidRPr="00D7545B">
        <w:rPr>
          <w:rFonts w:ascii="Arial" w:hAnsi="Arial" w:cs="Arial"/>
        </w:rPr>
        <w:t>t</w:t>
      </w:r>
      <w:r w:rsidRPr="00D7545B">
        <w:rPr>
          <w:rFonts w:ascii="Arial" w:hAnsi="Arial" w:cs="Arial"/>
        </w:rPr>
        <w:t>nimi postopki poslovnih subjektov posreduje Center za informatiko na Vrhovnem sodišču Republike Slovenije.</w:t>
      </w:r>
    </w:p>
    <w:p w14:paraId="28F4B1E4" w14:textId="098BA98B" w:rsidR="007D3C0E" w:rsidRPr="00D7545B" w:rsidRDefault="00134EDA" w:rsidP="00E71D92">
      <w:pPr>
        <w:pStyle w:val="Odstavekseznama"/>
        <w:keepNext/>
        <w:keepLines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</w:rPr>
      </w:pPr>
      <w:r w:rsidRPr="00D7545B">
        <w:rPr>
          <w:rFonts w:ascii="Arial" w:hAnsi="Arial" w:cs="Arial"/>
          <w:b/>
        </w:rPr>
        <w:t>Izpostavljenost na nivoju celotnega sistema</w:t>
      </w:r>
    </w:p>
    <w:p w14:paraId="25508D82" w14:textId="77777777" w:rsidR="00FB5B61" w:rsidRPr="00D7545B" w:rsidRDefault="00FB5B61" w:rsidP="00FB5B61">
      <w:pPr>
        <w:keepNext/>
        <w:keepLines/>
        <w:spacing w:after="0" w:line="288" w:lineRule="auto"/>
        <w:jc w:val="both"/>
        <w:rPr>
          <w:rFonts w:ascii="Arial" w:hAnsi="Arial" w:cs="Arial"/>
        </w:rPr>
      </w:pPr>
    </w:p>
    <w:p w14:paraId="18F2CE66" w14:textId="073C09CC" w:rsidR="00FB5B61" w:rsidRPr="00D7545B" w:rsidRDefault="00FB5B61" w:rsidP="00FB5B61">
      <w:pPr>
        <w:keepNext/>
        <w:keepLines/>
        <w:spacing w:after="0"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 xml:space="preserve">Zadolženost poslovnega subjekta iz naslova kreditnih poslov oziroma drugih izpostavljenosti je prikazana ločeno v tabelah po bančnih in nebančnih članih sistema SISBIZ. V vsaki vrstici tabel so prikazani člani SISBIZ, ki so poročali izpostavljenosti, v stolpcih pa so po posameznih kategorijah prikazane vsote vseh izpostavljenosti pri članu (po stanju na čas vpogleda). </w:t>
      </w:r>
    </w:p>
    <w:p w14:paraId="4BF593DE" w14:textId="6E30E7F3" w:rsidR="0052282D" w:rsidRPr="00D7545B" w:rsidRDefault="0052282D" w:rsidP="00E71D92">
      <w:pPr>
        <w:keepNext/>
        <w:keepLines/>
        <w:spacing w:after="0" w:line="288" w:lineRule="auto"/>
        <w:jc w:val="both"/>
        <w:rPr>
          <w:rFonts w:ascii="Arial" w:hAnsi="Arial" w:cs="Arial"/>
        </w:rPr>
      </w:pPr>
    </w:p>
    <w:p w14:paraId="59439BA7" w14:textId="31EE724C" w:rsidR="004604B4" w:rsidRPr="00D7545B" w:rsidRDefault="004C3637" w:rsidP="00E71D92">
      <w:pPr>
        <w:spacing w:after="0"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 xml:space="preserve">V tabeli z </w:t>
      </w:r>
      <w:r w:rsidRPr="00D7545B">
        <w:rPr>
          <w:rFonts w:ascii="Arial" w:hAnsi="Arial" w:cs="Arial"/>
          <w:b/>
        </w:rPr>
        <w:t xml:space="preserve">bančnimi člani </w:t>
      </w:r>
      <w:r w:rsidR="00837C01" w:rsidRPr="00D7545B">
        <w:rPr>
          <w:rFonts w:ascii="Arial" w:hAnsi="Arial" w:cs="Arial"/>
          <w:b/>
        </w:rPr>
        <w:t>sistema</w:t>
      </w:r>
      <w:r w:rsidR="00837C01" w:rsidRPr="00D7545B">
        <w:rPr>
          <w:rFonts w:ascii="Arial" w:hAnsi="Arial" w:cs="Arial"/>
        </w:rPr>
        <w:t xml:space="preserve"> </w:t>
      </w:r>
      <w:r w:rsidRPr="00D7545B">
        <w:rPr>
          <w:rFonts w:ascii="Arial" w:hAnsi="Arial" w:cs="Arial"/>
        </w:rPr>
        <w:t>so p</w:t>
      </w:r>
      <w:r w:rsidR="00406535" w:rsidRPr="00D7545B">
        <w:rPr>
          <w:rFonts w:ascii="Arial" w:hAnsi="Arial" w:cs="Arial"/>
        </w:rPr>
        <w:t xml:space="preserve">rikazani </w:t>
      </w:r>
      <w:r w:rsidR="00C55E77" w:rsidRPr="00D7545B">
        <w:rPr>
          <w:rFonts w:ascii="Arial" w:hAnsi="Arial" w:cs="Arial"/>
        </w:rPr>
        <w:t>podatk</w:t>
      </w:r>
      <w:r w:rsidR="00E3446B" w:rsidRPr="00D7545B">
        <w:rPr>
          <w:rFonts w:ascii="Arial" w:hAnsi="Arial" w:cs="Arial"/>
        </w:rPr>
        <w:t>i</w:t>
      </w:r>
      <w:r w:rsidR="004604B4" w:rsidRPr="00D7545B">
        <w:rPr>
          <w:rFonts w:ascii="Arial" w:hAnsi="Arial" w:cs="Arial"/>
        </w:rPr>
        <w:t>:</w:t>
      </w:r>
    </w:p>
    <w:p w14:paraId="11B72E29" w14:textId="47CC0819" w:rsidR="00406535" w:rsidRPr="00D7545B" w:rsidRDefault="00406535" w:rsidP="00406535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znes</w:t>
      </w:r>
      <w:r w:rsidR="002C5262" w:rsidRPr="00D7545B">
        <w:rPr>
          <w:rFonts w:ascii="Arial" w:hAnsi="Arial" w:cs="Arial"/>
        </w:rPr>
        <w:t>e</w:t>
      </w:r>
      <w:r w:rsidRPr="00D7545B">
        <w:rPr>
          <w:rFonts w:ascii="Arial" w:hAnsi="Arial" w:cs="Arial"/>
        </w:rPr>
        <w:t xml:space="preserve">k črpanih </w:t>
      </w:r>
      <w:r w:rsidR="00674761" w:rsidRPr="00D7545B">
        <w:rPr>
          <w:rFonts w:ascii="Arial" w:hAnsi="Arial" w:cs="Arial"/>
        </w:rPr>
        <w:t>kreditnih poslov in drugih izpostavljenosti</w:t>
      </w:r>
      <w:r w:rsidRPr="00D7545B">
        <w:rPr>
          <w:rFonts w:ascii="Arial" w:hAnsi="Arial" w:cs="Arial"/>
        </w:rPr>
        <w:t>:</w:t>
      </w:r>
    </w:p>
    <w:p w14:paraId="3B72A23A" w14:textId="32C58864" w:rsidR="00406535" w:rsidRPr="00D7545B" w:rsidRDefault="00406535" w:rsidP="00406535">
      <w:pPr>
        <w:pStyle w:val="Odstavekseznama"/>
        <w:numPr>
          <w:ilvl w:val="1"/>
          <w:numId w:val="34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 xml:space="preserve">od tega znesek zapadlega dolga in </w:t>
      </w:r>
      <w:r w:rsidR="005B1F8A" w:rsidRPr="00D7545B">
        <w:rPr>
          <w:rFonts w:ascii="Arial" w:hAnsi="Arial" w:cs="Arial"/>
        </w:rPr>
        <w:t>najstarejši datum zamude</w:t>
      </w:r>
      <w:r w:rsidRPr="00D7545B">
        <w:rPr>
          <w:rFonts w:ascii="Arial" w:hAnsi="Arial" w:cs="Arial"/>
        </w:rPr>
        <w:t xml:space="preserve"> na nivoju posamezne</w:t>
      </w:r>
      <w:r w:rsidR="00837C01" w:rsidRPr="00D7545B">
        <w:rPr>
          <w:rFonts w:ascii="Arial" w:hAnsi="Arial" w:cs="Arial"/>
        </w:rPr>
        <w:t>ga</w:t>
      </w:r>
      <w:r w:rsidRPr="00D7545B">
        <w:rPr>
          <w:rFonts w:ascii="Arial" w:hAnsi="Arial" w:cs="Arial"/>
        </w:rPr>
        <w:t xml:space="preserve"> </w:t>
      </w:r>
      <w:r w:rsidR="00837C01" w:rsidRPr="00D7545B">
        <w:rPr>
          <w:rFonts w:ascii="Arial" w:hAnsi="Arial" w:cs="Arial"/>
        </w:rPr>
        <w:t>posla</w:t>
      </w:r>
      <w:r w:rsidRPr="00D7545B">
        <w:rPr>
          <w:rFonts w:ascii="Arial" w:hAnsi="Arial" w:cs="Arial"/>
        </w:rPr>
        <w:t xml:space="preserve">, če poslovni subjekt zamuja </w:t>
      </w:r>
      <w:r w:rsidR="002C5262" w:rsidRPr="00D7545B">
        <w:rPr>
          <w:rFonts w:ascii="Arial" w:hAnsi="Arial" w:cs="Arial"/>
        </w:rPr>
        <w:t xml:space="preserve">s plačilom v </w:t>
      </w:r>
      <w:r w:rsidRPr="00D7545B">
        <w:rPr>
          <w:rFonts w:ascii="Arial" w:hAnsi="Arial" w:cs="Arial"/>
        </w:rPr>
        <w:t>znes</w:t>
      </w:r>
      <w:r w:rsidR="002C5262" w:rsidRPr="00D7545B">
        <w:rPr>
          <w:rFonts w:ascii="Arial" w:hAnsi="Arial" w:cs="Arial"/>
        </w:rPr>
        <w:t>ku</w:t>
      </w:r>
      <w:r w:rsidRPr="00D7545B">
        <w:rPr>
          <w:rFonts w:ascii="Arial" w:hAnsi="Arial" w:cs="Arial"/>
        </w:rPr>
        <w:t xml:space="preserve"> več kot 200 EUR in 15 dni,   </w:t>
      </w:r>
    </w:p>
    <w:p w14:paraId="37C661EA" w14:textId="285AE781" w:rsidR="00406535" w:rsidRPr="00D7545B" w:rsidRDefault="00406535" w:rsidP="00406535">
      <w:pPr>
        <w:pStyle w:val="Odstavekseznama"/>
        <w:numPr>
          <w:ilvl w:val="1"/>
          <w:numId w:val="34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 xml:space="preserve">od tega znesek </w:t>
      </w:r>
      <w:proofErr w:type="spellStart"/>
      <w:r w:rsidRPr="00D7545B">
        <w:rPr>
          <w:rFonts w:ascii="Arial" w:hAnsi="Arial" w:cs="Arial"/>
        </w:rPr>
        <w:t>restrukturiranih</w:t>
      </w:r>
      <w:proofErr w:type="spellEnd"/>
      <w:r w:rsidRPr="00D7545B">
        <w:rPr>
          <w:rFonts w:ascii="Arial" w:hAnsi="Arial" w:cs="Arial"/>
        </w:rPr>
        <w:t xml:space="preserve"> </w:t>
      </w:r>
      <w:r w:rsidR="00674761" w:rsidRPr="00D7545B">
        <w:rPr>
          <w:rFonts w:ascii="Arial" w:hAnsi="Arial" w:cs="Arial"/>
        </w:rPr>
        <w:t>kreditnih poslov in drugih izpostavljenosti</w:t>
      </w:r>
      <w:r w:rsidRPr="00D7545B">
        <w:rPr>
          <w:rFonts w:ascii="Arial" w:hAnsi="Arial" w:cs="Arial"/>
        </w:rPr>
        <w:t>,</w:t>
      </w:r>
    </w:p>
    <w:p w14:paraId="50A7157D" w14:textId="77777777" w:rsidR="00E3446B" w:rsidRPr="00D7545B" w:rsidRDefault="00E3446B" w:rsidP="001529B2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izveden</w:t>
      </w:r>
      <w:r w:rsidR="009F6A36" w:rsidRPr="00D7545B">
        <w:rPr>
          <w:rFonts w:ascii="Arial" w:hAnsi="Arial" w:cs="Arial"/>
        </w:rPr>
        <w:t>i finančni</w:t>
      </w:r>
      <w:r w:rsidRPr="00D7545B">
        <w:rPr>
          <w:rFonts w:ascii="Arial" w:hAnsi="Arial" w:cs="Arial"/>
        </w:rPr>
        <w:t xml:space="preserve"> instrument</w:t>
      </w:r>
      <w:r w:rsidR="009F6A36" w:rsidRPr="00D7545B">
        <w:rPr>
          <w:rFonts w:ascii="Arial" w:hAnsi="Arial" w:cs="Arial"/>
        </w:rPr>
        <w:t>i</w:t>
      </w:r>
      <w:r w:rsidR="00731E46" w:rsidRPr="00D7545B">
        <w:rPr>
          <w:rFonts w:ascii="Arial" w:hAnsi="Arial" w:cs="Arial"/>
        </w:rPr>
        <w:t xml:space="preserve"> po kreditni nadomestitveni vrednosti</w:t>
      </w:r>
      <w:r w:rsidR="003D59B2" w:rsidRPr="00D7545B">
        <w:rPr>
          <w:rFonts w:ascii="Arial" w:hAnsi="Arial" w:cs="Arial"/>
        </w:rPr>
        <w:t>:</w:t>
      </w:r>
    </w:p>
    <w:p w14:paraId="34F04131" w14:textId="15FAFFDA" w:rsidR="003D59B2" w:rsidRPr="00D7545B" w:rsidRDefault="00342FD6" w:rsidP="003D59B2">
      <w:pPr>
        <w:pStyle w:val="Odstavekseznama"/>
        <w:numPr>
          <w:ilvl w:val="1"/>
          <w:numId w:val="9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lastRenderedPageBreak/>
        <w:t xml:space="preserve">od tega </w:t>
      </w:r>
      <w:r w:rsidR="003D59B2" w:rsidRPr="00D7545B">
        <w:rPr>
          <w:rFonts w:ascii="Arial" w:hAnsi="Arial" w:cs="Arial"/>
        </w:rPr>
        <w:t xml:space="preserve">znesek zapadlega dolga in </w:t>
      </w:r>
      <w:r w:rsidR="005B1F8A" w:rsidRPr="00D7545B">
        <w:rPr>
          <w:rFonts w:ascii="Arial" w:hAnsi="Arial" w:cs="Arial"/>
        </w:rPr>
        <w:t xml:space="preserve">najstarejši datum zamude </w:t>
      </w:r>
      <w:r w:rsidR="003D59B2" w:rsidRPr="00D7545B">
        <w:rPr>
          <w:rFonts w:ascii="Arial" w:hAnsi="Arial" w:cs="Arial"/>
        </w:rPr>
        <w:t>na nivoju posamezne</w:t>
      </w:r>
      <w:r w:rsidR="00053540" w:rsidRPr="00D7545B">
        <w:rPr>
          <w:rFonts w:ascii="Arial" w:hAnsi="Arial" w:cs="Arial"/>
        </w:rPr>
        <w:t>ga</w:t>
      </w:r>
      <w:r w:rsidR="003D59B2" w:rsidRPr="00D7545B">
        <w:rPr>
          <w:rFonts w:ascii="Arial" w:hAnsi="Arial" w:cs="Arial"/>
        </w:rPr>
        <w:t xml:space="preserve"> </w:t>
      </w:r>
      <w:r w:rsidR="00837C01" w:rsidRPr="00D7545B">
        <w:rPr>
          <w:rFonts w:ascii="Arial" w:hAnsi="Arial" w:cs="Arial"/>
        </w:rPr>
        <w:t>posla</w:t>
      </w:r>
      <w:r w:rsidR="003D59B2" w:rsidRPr="00D7545B">
        <w:rPr>
          <w:rFonts w:ascii="Arial" w:hAnsi="Arial" w:cs="Arial"/>
        </w:rPr>
        <w:t xml:space="preserve">, če poslovni subjekt zamuja </w:t>
      </w:r>
      <w:r w:rsidR="002C5262" w:rsidRPr="00D7545B">
        <w:rPr>
          <w:rFonts w:ascii="Arial" w:hAnsi="Arial" w:cs="Arial"/>
        </w:rPr>
        <w:t xml:space="preserve">s plačilom v </w:t>
      </w:r>
      <w:r w:rsidR="003D59B2" w:rsidRPr="00D7545B">
        <w:rPr>
          <w:rFonts w:ascii="Arial" w:hAnsi="Arial" w:cs="Arial"/>
        </w:rPr>
        <w:t>znesk</w:t>
      </w:r>
      <w:r w:rsidR="002C5262" w:rsidRPr="00D7545B">
        <w:rPr>
          <w:rFonts w:ascii="Arial" w:hAnsi="Arial" w:cs="Arial"/>
        </w:rPr>
        <w:t>u</w:t>
      </w:r>
      <w:r w:rsidR="003D59B2" w:rsidRPr="00D7545B">
        <w:rPr>
          <w:rFonts w:ascii="Arial" w:hAnsi="Arial" w:cs="Arial"/>
        </w:rPr>
        <w:t xml:space="preserve"> več kot 200 EUR in 15 dni,</w:t>
      </w:r>
    </w:p>
    <w:p w14:paraId="0001B40B" w14:textId="77777777" w:rsidR="00406535" w:rsidRPr="00D7545B" w:rsidRDefault="00BC1D55" w:rsidP="001529B2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prevzeta poroštva</w:t>
      </w:r>
      <w:r w:rsidR="00406535" w:rsidRPr="00D7545B">
        <w:rPr>
          <w:rFonts w:ascii="Arial" w:hAnsi="Arial" w:cs="Arial"/>
        </w:rPr>
        <w:t xml:space="preserve">, </w:t>
      </w:r>
    </w:p>
    <w:p w14:paraId="5C64C929" w14:textId="621D00F6" w:rsidR="00E3446B" w:rsidRPr="00D7545B" w:rsidRDefault="00E3446B" w:rsidP="001529B2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odobren</w:t>
      </w:r>
      <w:r w:rsidR="009F6A36" w:rsidRPr="00D7545B">
        <w:rPr>
          <w:rFonts w:ascii="Arial" w:hAnsi="Arial" w:cs="Arial"/>
        </w:rPr>
        <w:t>i</w:t>
      </w:r>
      <w:r w:rsidRPr="00D7545B">
        <w:rPr>
          <w:rFonts w:ascii="Arial" w:hAnsi="Arial" w:cs="Arial"/>
        </w:rPr>
        <w:t xml:space="preserve"> </w:t>
      </w:r>
      <w:proofErr w:type="spellStart"/>
      <w:r w:rsidRPr="00D7545B">
        <w:rPr>
          <w:rFonts w:ascii="Arial" w:hAnsi="Arial" w:cs="Arial"/>
        </w:rPr>
        <w:t>nečrpani</w:t>
      </w:r>
      <w:proofErr w:type="spellEnd"/>
      <w:r w:rsidRPr="00D7545B">
        <w:rPr>
          <w:rFonts w:ascii="Arial" w:hAnsi="Arial" w:cs="Arial"/>
        </w:rPr>
        <w:t xml:space="preserve"> </w:t>
      </w:r>
      <w:r w:rsidR="007464EB" w:rsidRPr="00D7545B">
        <w:rPr>
          <w:rFonts w:ascii="Arial" w:hAnsi="Arial" w:cs="Arial"/>
        </w:rPr>
        <w:t>kreditni posli in druge izpostavljenosti</w:t>
      </w:r>
      <w:r w:rsidRPr="00D7545B">
        <w:rPr>
          <w:rFonts w:ascii="Arial" w:hAnsi="Arial" w:cs="Arial"/>
        </w:rPr>
        <w:t xml:space="preserve">, </w:t>
      </w:r>
    </w:p>
    <w:p w14:paraId="21860875" w14:textId="77777777" w:rsidR="00E3446B" w:rsidRPr="00D7545B" w:rsidRDefault="00E3446B" w:rsidP="001529B2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izdan</w:t>
      </w:r>
      <w:r w:rsidR="00BC1D55" w:rsidRPr="00D7545B">
        <w:rPr>
          <w:rFonts w:ascii="Arial" w:hAnsi="Arial" w:cs="Arial"/>
        </w:rPr>
        <w:t>a</w:t>
      </w:r>
      <w:r w:rsidRPr="00D7545B">
        <w:rPr>
          <w:rFonts w:ascii="Arial" w:hAnsi="Arial" w:cs="Arial"/>
        </w:rPr>
        <w:t xml:space="preserve"> finančn</w:t>
      </w:r>
      <w:r w:rsidR="00BC1D55" w:rsidRPr="00D7545B">
        <w:rPr>
          <w:rFonts w:ascii="Arial" w:hAnsi="Arial" w:cs="Arial"/>
        </w:rPr>
        <w:t>a</w:t>
      </w:r>
      <w:r w:rsidRPr="00D7545B">
        <w:rPr>
          <w:rFonts w:ascii="Arial" w:hAnsi="Arial" w:cs="Arial"/>
        </w:rPr>
        <w:t xml:space="preserve"> poroštv</w:t>
      </w:r>
      <w:r w:rsidR="00BC1D55" w:rsidRPr="00D7545B">
        <w:rPr>
          <w:rFonts w:ascii="Arial" w:hAnsi="Arial" w:cs="Arial"/>
        </w:rPr>
        <w:t>a</w:t>
      </w:r>
      <w:r w:rsidRPr="00D7545B">
        <w:rPr>
          <w:rFonts w:ascii="Arial" w:hAnsi="Arial" w:cs="Arial"/>
        </w:rPr>
        <w:t xml:space="preserve">, </w:t>
      </w:r>
    </w:p>
    <w:p w14:paraId="2DFF3AAF" w14:textId="77777777" w:rsidR="00E3446B" w:rsidRPr="00D7545B" w:rsidRDefault="00E3446B" w:rsidP="001529B2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drug</w:t>
      </w:r>
      <w:r w:rsidR="00BC1D55" w:rsidRPr="00D7545B">
        <w:rPr>
          <w:rFonts w:ascii="Arial" w:hAnsi="Arial" w:cs="Arial"/>
        </w:rPr>
        <w:t>a</w:t>
      </w:r>
      <w:r w:rsidRPr="00D7545B">
        <w:rPr>
          <w:rFonts w:ascii="Arial" w:hAnsi="Arial" w:cs="Arial"/>
        </w:rPr>
        <w:t xml:space="preserve"> dan</w:t>
      </w:r>
      <w:r w:rsidR="00BC1D55" w:rsidRPr="00D7545B">
        <w:rPr>
          <w:rFonts w:ascii="Arial" w:hAnsi="Arial" w:cs="Arial"/>
        </w:rPr>
        <w:t>a</w:t>
      </w:r>
      <w:r w:rsidR="009F6A36" w:rsidRPr="00D7545B">
        <w:rPr>
          <w:rFonts w:ascii="Arial" w:hAnsi="Arial" w:cs="Arial"/>
        </w:rPr>
        <w:t xml:space="preserve"> jamstv</w:t>
      </w:r>
      <w:r w:rsidR="00BC1D55" w:rsidRPr="00D7545B">
        <w:rPr>
          <w:rFonts w:ascii="Arial" w:hAnsi="Arial" w:cs="Arial"/>
        </w:rPr>
        <w:t>a</w:t>
      </w:r>
      <w:r w:rsidR="009F6A36" w:rsidRPr="00D7545B">
        <w:rPr>
          <w:rFonts w:ascii="Arial" w:hAnsi="Arial" w:cs="Arial"/>
        </w:rPr>
        <w:t xml:space="preserve">, </w:t>
      </w:r>
      <w:r w:rsidRPr="00D7545B">
        <w:rPr>
          <w:rFonts w:ascii="Arial" w:hAnsi="Arial" w:cs="Arial"/>
        </w:rPr>
        <w:t>akreditivi in drug</w:t>
      </w:r>
      <w:r w:rsidR="00BC1D55" w:rsidRPr="00D7545B">
        <w:rPr>
          <w:rFonts w:ascii="Arial" w:hAnsi="Arial" w:cs="Arial"/>
        </w:rPr>
        <w:t>a</w:t>
      </w:r>
      <w:r w:rsidRPr="00D7545B">
        <w:rPr>
          <w:rFonts w:ascii="Arial" w:hAnsi="Arial" w:cs="Arial"/>
        </w:rPr>
        <w:t xml:space="preserve"> pogojn</w:t>
      </w:r>
      <w:r w:rsidR="00BC1D55" w:rsidRPr="00D7545B">
        <w:rPr>
          <w:rFonts w:ascii="Arial" w:hAnsi="Arial" w:cs="Arial"/>
        </w:rPr>
        <w:t>a</w:t>
      </w:r>
      <w:r w:rsidRPr="00D7545B">
        <w:rPr>
          <w:rFonts w:ascii="Arial" w:hAnsi="Arial" w:cs="Arial"/>
        </w:rPr>
        <w:t xml:space="preserve"> obveznosti</w:t>
      </w:r>
      <w:r w:rsidR="00013B09" w:rsidRPr="00D7545B">
        <w:rPr>
          <w:rFonts w:ascii="Arial" w:hAnsi="Arial" w:cs="Arial"/>
        </w:rPr>
        <w:t>.</w:t>
      </w:r>
    </w:p>
    <w:p w14:paraId="337B1EAC" w14:textId="77777777" w:rsidR="00013B09" w:rsidRPr="00D7545B" w:rsidRDefault="00013B09" w:rsidP="00013B09">
      <w:pPr>
        <w:spacing w:line="288" w:lineRule="auto"/>
        <w:jc w:val="both"/>
        <w:rPr>
          <w:rFonts w:ascii="Arial" w:hAnsi="Arial" w:cs="Arial"/>
        </w:rPr>
      </w:pPr>
    </w:p>
    <w:p w14:paraId="155470D2" w14:textId="7F7E6C53" w:rsidR="004C3637" w:rsidRPr="00D7545B" w:rsidRDefault="004C3637" w:rsidP="00E71D92">
      <w:pPr>
        <w:spacing w:after="0"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 xml:space="preserve">V tabeli z </w:t>
      </w:r>
      <w:r w:rsidRPr="00D7545B">
        <w:rPr>
          <w:rFonts w:ascii="Arial" w:hAnsi="Arial" w:cs="Arial"/>
          <w:b/>
        </w:rPr>
        <w:t>nebančn</w:t>
      </w:r>
      <w:r w:rsidR="002C5262" w:rsidRPr="00D7545B">
        <w:rPr>
          <w:rFonts w:ascii="Arial" w:hAnsi="Arial" w:cs="Arial"/>
          <w:b/>
        </w:rPr>
        <w:t xml:space="preserve">imi člani </w:t>
      </w:r>
      <w:r w:rsidR="00E61D37" w:rsidRPr="00D7545B">
        <w:rPr>
          <w:rFonts w:ascii="Arial" w:hAnsi="Arial" w:cs="Arial"/>
          <w:b/>
        </w:rPr>
        <w:t>sistema</w:t>
      </w:r>
      <w:r w:rsidR="00E61D37" w:rsidRPr="00D7545B">
        <w:rPr>
          <w:rFonts w:ascii="Arial" w:hAnsi="Arial" w:cs="Arial"/>
        </w:rPr>
        <w:t xml:space="preserve"> </w:t>
      </w:r>
      <w:r w:rsidR="002C5262" w:rsidRPr="00D7545B">
        <w:rPr>
          <w:rFonts w:ascii="Arial" w:hAnsi="Arial" w:cs="Arial"/>
        </w:rPr>
        <w:t>so prikazani podatki</w:t>
      </w:r>
      <w:r w:rsidRPr="00D7545B">
        <w:rPr>
          <w:rFonts w:ascii="Arial" w:hAnsi="Arial" w:cs="Arial"/>
        </w:rPr>
        <w:t>:</w:t>
      </w:r>
    </w:p>
    <w:p w14:paraId="6378F4F0" w14:textId="00ED9B22" w:rsidR="004C3637" w:rsidRPr="00D7545B" w:rsidRDefault="004C3637" w:rsidP="00E71D92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k</w:t>
      </w:r>
      <w:r w:rsidR="002C5262" w:rsidRPr="00D7545B">
        <w:rPr>
          <w:rFonts w:ascii="Arial" w:hAnsi="Arial" w:cs="Arial"/>
        </w:rPr>
        <w:t>rediti</w:t>
      </w:r>
      <w:r w:rsidRPr="00D7545B">
        <w:rPr>
          <w:rFonts w:ascii="Arial" w:hAnsi="Arial" w:cs="Arial"/>
        </w:rPr>
        <w:t xml:space="preserve"> po kreditnih in plačilnih karticah ter ostalih plačilnih instrumentih</w:t>
      </w:r>
      <w:r w:rsidR="00B30349" w:rsidRPr="00D7545B">
        <w:rPr>
          <w:rFonts w:ascii="Arial" w:hAnsi="Arial" w:cs="Arial"/>
        </w:rPr>
        <w:t xml:space="preserve"> (potencialn</w:t>
      </w:r>
      <w:r w:rsidR="00E55675" w:rsidRPr="00D7545B">
        <w:rPr>
          <w:rFonts w:ascii="Arial" w:hAnsi="Arial" w:cs="Arial"/>
        </w:rPr>
        <w:t>i</w:t>
      </w:r>
      <w:r w:rsidR="00B30349" w:rsidRPr="00D7545B">
        <w:rPr>
          <w:rFonts w:ascii="Arial" w:hAnsi="Arial" w:cs="Arial"/>
        </w:rPr>
        <w:t xml:space="preserve"> dolg)</w:t>
      </w:r>
      <w:r w:rsidRPr="00D7545B">
        <w:rPr>
          <w:rFonts w:ascii="Arial" w:hAnsi="Arial" w:cs="Arial"/>
        </w:rPr>
        <w:t>,</w:t>
      </w:r>
    </w:p>
    <w:p w14:paraId="3259946C" w14:textId="28051C28" w:rsidR="004C3637" w:rsidRPr="00D7545B" w:rsidRDefault="004C3637" w:rsidP="00E71D92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finančni najem</w:t>
      </w:r>
      <w:r w:rsidR="00B30349" w:rsidRPr="00D7545B">
        <w:rPr>
          <w:rFonts w:ascii="Arial" w:hAnsi="Arial" w:cs="Arial"/>
        </w:rPr>
        <w:t xml:space="preserve"> (</w:t>
      </w:r>
      <w:r w:rsidR="00E55675" w:rsidRPr="00D7545B">
        <w:rPr>
          <w:rFonts w:ascii="Arial" w:hAnsi="Arial" w:cs="Arial"/>
        </w:rPr>
        <w:t>neodplačan</w:t>
      </w:r>
      <w:r w:rsidR="0084023E" w:rsidRPr="00D7545B">
        <w:rPr>
          <w:rFonts w:ascii="Arial" w:hAnsi="Arial" w:cs="Arial"/>
        </w:rPr>
        <w:t>i</w:t>
      </w:r>
      <w:r w:rsidR="00E55675" w:rsidRPr="00D7545B">
        <w:rPr>
          <w:rFonts w:ascii="Arial" w:hAnsi="Arial" w:cs="Arial"/>
        </w:rPr>
        <w:t xml:space="preserve"> dolg</w:t>
      </w:r>
      <w:r w:rsidR="00B30349" w:rsidRPr="00D7545B">
        <w:rPr>
          <w:rFonts w:ascii="Arial" w:hAnsi="Arial" w:cs="Arial"/>
        </w:rPr>
        <w:t>)</w:t>
      </w:r>
      <w:r w:rsidRPr="00D7545B">
        <w:rPr>
          <w:rFonts w:ascii="Arial" w:hAnsi="Arial" w:cs="Arial"/>
        </w:rPr>
        <w:t>:</w:t>
      </w:r>
    </w:p>
    <w:p w14:paraId="319FC907" w14:textId="14C6233B" w:rsidR="004C3637" w:rsidRPr="00D7545B" w:rsidRDefault="00342FD6" w:rsidP="00E71D92">
      <w:pPr>
        <w:pStyle w:val="Odstavekseznama"/>
        <w:numPr>
          <w:ilvl w:val="1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od tega znesek zapadlega dela dolga in najstarejši datum zamude na nivoju posamezne</w:t>
      </w:r>
      <w:r w:rsidR="009E0E2E" w:rsidRPr="00D7545B">
        <w:rPr>
          <w:rFonts w:ascii="Arial" w:hAnsi="Arial" w:cs="Arial"/>
        </w:rPr>
        <w:t>ga</w:t>
      </w:r>
      <w:r w:rsidRPr="00D7545B">
        <w:rPr>
          <w:rFonts w:ascii="Arial" w:hAnsi="Arial" w:cs="Arial"/>
        </w:rPr>
        <w:t xml:space="preserve"> </w:t>
      </w:r>
      <w:r w:rsidR="009E0E2E" w:rsidRPr="00D7545B">
        <w:rPr>
          <w:rFonts w:ascii="Arial" w:hAnsi="Arial" w:cs="Arial"/>
        </w:rPr>
        <w:t>posla</w:t>
      </w:r>
      <w:r w:rsidR="002C5262" w:rsidRPr="00D7545B">
        <w:rPr>
          <w:rFonts w:ascii="Arial" w:hAnsi="Arial" w:cs="Arial"/>
        </w:rPr>
        <w:t xml:space="preserve">, če poslovni subjekt zamuja s plačilom v znesku več kot 200 EUR in 15 dni,   </w:t>
      </w:r>
    </w:p>
    <w:p w14:paraId="59EFEA8E" w14:textId="12E63C80" w:rsidR="002C5262" w:rsidRPr="00D7545B" w:rsidRDefault="00342FD6" w:rsidP="00E71D92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odkupljene terjatve</w:t>
      </w:r>
      <w:r w:rsidR="00B30349" w:rsidRPr="00D7545B">
        <w:rPr>
          <w:rFonts w:ascii="Arial" w:hAnsi="Arial" w:cs="Arial"/>
        </w:rPr>
        <w:t xml:space="preserve"> (</w:t>
      </w:r>
      <w:r w:rsidR="00E55675" w:rsidRPr="00D7545B">
        <w:rPr>
          <w:rFonts w:ascii="Arial" w:hAnsi="Arial" w:cs="Arial"/>
        </w:rPr>
        <w:t>neodplačan</w:t>
      </w:r>
      <w:r w:rsidR="0084023E" w:rsidRPr="00D7545B">
        <w:rPr>
          <w:rFonts w:ascii="Arial" w:hAnsi="Arial" w:cs="Arial"/>
        </w:rPr>
        <w:t>i</w:t>
      </w:r>
      <w:r w:rsidR="00E55675" w:rsidRPr="00D7545B">
        <w:rPr>
          <w:rFonts w:ascii="Arial" w:hAnsi="Arial" w:cs="Arial"/>
        </w:rPr>
        <w:t xml:space="preserve"> dolg</w:t>
      </w:r>
      <w:r w:rsidR="00B30349" w:rsidRPr="00D7545B">
        <w:rPr>
          <w:rFonts w:ascii="Arial" w:hAnsi="Arial" w:cs="Arial"/>
        </w:rPr>
        <w:t>)</w:t>
      </w:r>
      <w:r w:rsidRPr="00D7545B">
        <w:rPr>
          <w:rFonts w:ascii="Arial" w:hAnsi="Arial" w:cs="Arial"/>
        </w:rPr>
        <w:t>,</w:t>
      </w:r>
    </w:p>
    <w:p w14:paraId="640641B2" w14:textId="06480347" w:rsidR="00342FD6" w:rsidRPr="00D7545B" w:rsidRDefault="00342FD6" w:rsidP="00342FD6">
      <w:pPr>
        <w:pStyle w:val="Odstavekseznama"/>
        <w:numPr>
          <w:ilvl w:val="1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od tega znesek zapadlega dela dolga in najstarejši datum zamude na nivoju posamezne</w:t>
      </w:r>
      <w:r w:rsidR="009E0E2E" w:rsidRPr="00D7545B">
        <w:rPr>
          <w:rFonts w:ascii="Arial" w:hAnsi="Arial" w:cs="Arial"/>
        </w:rPr>
        <w:t>ga</w:t>
      </w:r>
      <w:r w:rsidRPr="00D7545B">
        <w:rPr>
          <w:rFonts w:ascii="Arial" w:hAnsi="Arial" w:cs="Arial"/>
        </w:rPr>
        <w:t xml:space="preserve"> </w:t>
      </w:r>
      <w:r w:rsidR="009E0E2E" w:rsidRPr="00D7545B">
        <w:rPr>
          <w:rFonts w:ascii="Arial" w:hAnsi="Arial" w:cs="Arial"/>
        </w:rPr>
        <w:t>posla</w:t>
      </w:r>
      <w:r w:rsidRPr="00D7545B">
        <w:rPr>
          <w:rFonts w:ascii="Arial" w:hAnsi="Arial" w:cs="Arial"/>
        </w:rPr>
        <w:t xml:space="preserve">, če poslovni subjekt zamuja s plačilom v znesku več kot 200 EUR in 15 dni,   </w:t>
      </w:r>
    </w:p>
    <w:p w14:paraId="5F132A05" w14:textId="63496E27" w:rsidR="00342FD6" w:rsidRPr="00D7545B" w:rsidRDefault="00342FD6" w:rsidP="00E71D92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drugi krediti</w:t>
      </w:r>
      <w:r w:rsidR="00E55675" w:rsidRPr="00D7545B">
        <w:rPr>
          <w:rFonts w:ascii="Arial" w:hAnsi="Arial" w:cs="Arial"/>
        </w:rPr>
        <w:t xml:space="preserve"> (</w:t>
      </w:r>
      <w:r w:rsidR="00B30349" w:rsidRPr="00D7545B">
        <w:rPr>
          <w:rFonts w:ascii="Arial" w:hAnsi="Arial" w:cs="Arial"/>
        </w:rPr>
        <w:t>neodplačan</w:t>
      </w:r>
      <w:r w:rsidR="0084023E" w:rsidRPr="00D7545B">
        <w:rPr>
          <w:rFonts w:ascii="Arial" w:hAnsi="Arial" w:cs="Arial"/>
        </w:rPr>
        <w:t>i</w:t>
      </w:r>
      <w:r w:rsidR="00E55675" w:rsidRPr="00D7545B">
        <w:rPr>
          <w:rFonts w:ascii="Arial" w:hAnsi="Arial" w:cs="Arial"/>
        </w:rPr>
        <w:t xml:space="preserve"> dolg</w:t>
      </w:r>
      <w:r w:rsidR="00B30349" w:rsidRPr="00D7545B">
        <w:rPr>
          <w:rFonts w:ascii="Arial" w:hAnsi="Arial" w:cs="Arial"/>
        </w:rPr>
        <w:t>)</w:t>
      </w:r>
      <w:r w:rsidRPr="00D7545B">
        <w:rPr>
          <w:rFonts w:ascii="Arial" w:hAnsi="Arial" w:cs="Arial"/>
        </w:rPr>
        <w:t>,</w:t>
      </w:r>
    </w:p>
    <w:p w14:paraId="7D3FF248" w14:textId="5F65F1DE" w:rsidR="00342FD6" w:rsidRPr="00D7545B" w:rsidRDefault="00342FD6" w:rsidP="00342FD6">
      <w:pPr>
        <w:pStyle w:val="Odstavekseznama"/>
        <w:numPr>
          <w:ilvl w:val="1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od tega znesek zapadlega dela dolga in najstarejši datum zamude na nivoju posamezne</w:t>
      </w:r>
      <w:r w:rsidR="009E0E2E" w:rsidRPr="00D7545B">
        <w:rPr>
          <w:rFonts w:ascii="Arial" w:hAnsi="Arial" w:cs="Arial"/>
        </w:rPr>
        <w:t>ga</w:t>
      </w:r>
      <w:r w:rsidRPr="00D7545B">
        <w:rPr>
          <w:rFonts w:ascii="Arial" w:hAnsi="Arial" w:cs="Arial"/>
        </w:rPr>
        <w:t xml:space="preserve"> </w:t>
      </w:r>
      <w:r w:rsidR="009E0E2E" w:rsidRPr="00D7545B">
        <w:rPr>
          <w:rFonts w:ascii="Arial" w:hAnsi="Arial" w:cs="Arial"/>
        </w:rPr>
        <w:t>posla</w:t>
      </w:r>
      <w:r w:rsidRPr="00D7545B">
        <w:rPr>
          <w:rFonts w:ascii="Arial" w:hAnsi="Arial" w:cs="Arial"/>
        </w:rPr>
        <w:t xml:space="preserve">, če poslovni subjekt zamuja s plačilom v znesku več kot 200 EUR in 15 dni,   </w:t>
      </w:r>
    </w:p>
    <w:p w14:paraId="193EA6A6" w14:textId="55827C54" w:rsidR="00342FD6" w:rsidRPr="00D7545B" w:rsidRDefault="00342FD6" w:rsidP="00E71D92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prevzeta poroštva</w:t>
      </w:r>
      <w:r w:rsidR="00B30349" w:rsidRPr="00D7545B">
        <w:rPr>
          <w:rFonts w:ascii="Arial" w:hAnsi="Arial" w:cs="Arial"/>
        </w:rPr>
        <w:t xml:space="preserve"> (neodplačan</w:t>
      </w:r>
      <w:r w:rsidR="0084023E" w:rsidRPr="00D7545B">
        <w:rPr>
          <w:rFonts w:ascii="Arial" w:hAnsi="Arial" w:cs="Arial"/>
        </w:rPr>
        <w:t>i</w:t>
      </w:r>
      <w:r w:rsidR="00B30349" w:rsidRPr="00D7545B">
        <w:rPr>
          <w:rFonts w:ascii="Arial" w:hAnsi="Arial" w:cs="Arial"/>
        </w:rPr>
        <w:t xml:space="preserve"> dolg)</w:t>
      </w:r>
      <w:r w:rsidRPr="00D7545B">
        <w:rPr>
          <w:rFonts w:ascii="Arial" w:hAnsi="Arial" w:cs="Arial"/>
        </w:rPr>
        <w:t>,</w:t>
      </w:r>
    </w:p>
    <w:p w14:paraId="138BF6C3" w14:textId="755E9C1F" w:rsidR="00342FD6" w:rsidRPr="00D7545B" w:rsidRDefault="00342FD6" w:rsidP="00342FD6">
      <w:pPr>
        <w:pStyle w:val="Odstavekseznama"/>
        <w:numPr>
          <w:ilvl w:val="1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od tega znesek zapadlega dela dolga in najstarejši datum zamude na nivoju posamezne</w:t>
      </w:r>
      <w:r w:rsidR="005D4E79" w:rsidRPr="00D7545B">
        <w:rPr>
          <w:rFonts w:ascii="Arial" w:hAnsi="Arial" w:cs="Arial"/>
        </w:rPr>
        <w:t xml:space="preserve">ga </w:t>
      </w:r>
      <w:r w:rsidR="0084023E" w:rsidRPr="00D7545B">
        <w:rPr>
          <w:rFonts w:ascii="Arial" w:hAnsi="Arial" w:cs="Arial"/>
        </w:rPr>
        <w:t xml:space="preserve">osnovnega </w:t>
      </w:r>
      <w:r w:rsidR="005D4E79" w:rsidRPr="00D7545B">
        <w:rPr>
          <w:rFonts w:ascii="Arial" w:hAnsi="Arial" w:cs="Arial"/>
        </w:rPr>
        <w:t>posla</w:t>
      </w:r>
      <w:r w:rsidR="009B65F4" w:rsidRPr="00D7545B">
        <w:rPr>
          <w:rFonts w:ascii="Arial" w:hAnsi="Arial" w:cs="Arial"/>
        </w:rPr>
        <w:t xml:space="preserve"> (ki ga je kreditodajalec sklenil s poslovnim subjektom ali fizično osebo)</w:t>
      </w:r>
      <w:r w:rsidRPr="00D7545B">
        <w:rPr>
          <w:rFonts w:ascii="Arial" w:hAnsi="Arial" w:cs="Arial"/>
        </w:rPr>
        <w:t xml:space="preserve">, če poslovni subjekt </w:t>
      </w:r>
      <w:r w:rsidR="007C5CB0" w:rsidRPr="00D7545B">
        <w:rPr>
          <w:rFonts w:ascii="Arial" w:hAnsi="Arial" w:cs="Arial"/>
        </w:rPr>
        <w:t xml:space="preserve">ali fizična oseba </w:t>
      </w:r>
      <w:r w:rsidRPr="00D7545B">
        <w:rPr>
          <w:rFonts w:ascii="Arial" w:hAnsi="Arial" w:cs="Arial"/>
        </w:rPr>
        <w:t xml:space="preserve">zamuja s plačilom v znesku več kot 200 EUR in 15 dni,   </w:t>
      </w:r>
    </w:p>
    <w:p w14:paraId="7B86631D" w14:textId="75F37AF1" w:rsidR="00342FD6" w:rsidRPr="00D7545B" w:rsidRDefault="00342FD6" w:rsidP="00E71D92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finančna poroštva</w:t>
      </w:r>
      <w:r w:rsidR="002A466E" w:rsidRPr="00D7545B">
        <w:rPr>
          <w:rFonts w:ascii="Arial" w:hAnsi="Arial" w:cs="Arial"/>
        </w:rPr>
        <w:t xml:space="preserve"> in druga dana jamstva,</w:t>
      </w:r>
      <w:r w:rsidR="0084023E" w:rsidRPr="00D7545B">
        <w:rPr>
          <w:rFonts w:ascii="Arial" w:hAnsi="Arial" w:cs="Arial"/>
        </w:rPr>
        <w:t xml:space="preserve"> druge pogojne obveznosti (potencialni dolg</w:t>
      </w:r>
      <w:r w:rsidR="002A466E" w:rsidRPr="00D7545B">
        <w:rPr>
          <w:rFonts w:ascii="Arial" w:hAnsi="Arial" w:cs="Arial"/>
        </w:rPr>
        <w:t>),</w:t>
      </w:r>
    </w:p>
    <w:p w14:paraId="6D954C4A" w14:textId="78A533D7" w:rsidR="00342FD6" w:rsidRPr="00D7545B" w:rsidRDefault="00342FD6" w:rsidP="00E71D92">
      <w:pPr>
        <w:pStyle w:val="Odstavekseznama"/>
        <w:numPr>
          <w:ilvl w:val="1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od tega znesek zapadlega dela dolga in najstarejši datum zamude na nivoju posamezne</w:t>
      </w:r>
      <w:r w:rsidR="008779B6" w:rsidRPr="00D7545B">
        <w:rPr>
          <w:rFonts w:ascii="Arial" w:hAnsi="Arial" w:cs="Arial"/>
        </w:rPr>
        <w:t>ga</w:t>
      </w:r>
      <w:r w:rsidRPr="00D7545B">
        <w:rPr>
          <w:rFonts w:ascii="Arial" w:hAnsi="Arial" w:cs="Arial"/>
        </w:rPr>
        <w:t xml:space="preserve"> </w:t>
      </w:r>
      <w:r w:rsidR="008779B6" w:rsidRPr="00D7545B">
        <w:rPr>
          <w:rFonts w:ascii="Arial" w:hAnsi="Arial" w:cs="Arial"/>
        </w:rPr>
        <w:t>posla</w:t>
      </w:r>
      <w:r w:rsidRPr="00D7545B">
        <w:rPr>
          <w:rFonts w:ascii="Arial" w:hAnsi="Arial" w:cs="Arial"/>
        </w:rPr>
        <w:t>, če poslovni subjekt zamuja s plačilom v znesku več kot 200 EUR in 15 dni.</w:t>
      </w:r>
    </w:p>
    <w:p w14:paraId="139C9D5C" w14:textId="77777777" w:rsidR="00342FD6" w:rsidRPr="00D7545B" w:rsidRDefault="00342FD6" w:rsidP="00E71D92">
      <w:pPr>
        <w:pStyle w:val="Odstavekseznama"/>
        <w:spacing w:line="288" w:lineRule="auto"/>
        <w:ind w:left="1440"/>
        <w:jc w:val="both"/>
        <w:rPr>
          <w:rFonts w:ascii="Arial" w:hAnsi="Arial" w:cs="Arial"/>
        </w:rPr>
      </w:pPr>
    </w:p>
    <w:p w14:paraId="7A4D8A3D" w14:textId="77777777" w:rsidR="009F6A36" w:rsidRPr="00D7545B" w:rsidRDefault="009F6A36" w:rsidP="008C2EEE">
      <w:pPr>
        <w:pStyle w:val="Odstavekseznam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</w:rPr>
      </w:pPr>
      <w:r w:rsidRPr="00D7545B">
        <w:rPr>
          <w:rFonts w:ascii="Arial" w:hAnsi="Arial" w:cs="Arial"/>
          <w:b/>
        </w:rPr>
        <w:t>Vrsta uporabljenih zavarovanj za izpostavljenost do poslovnega subjekta</w:t>
      </w:r>
    </w:p>
    <w:p w14:paraId="24B38253" w14:textId="5B078AE3" w:rsidR="00A750B4" w:rsidRPr="00D7545B" w:rsidRDefault="00215B60" w:rsidP="006859EC">
      <w:pPr>
        <w:spacing w:after="0"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 xml:space="preserve">Na podlagi </w:t>
      </w:r>
      <w:r w:rsidR="00526BCE" w:rsidRPr="00D7545B">
        <w:rPr>
          <w:rFonts w:ascii="Arial" w:hAnsi="Arial" w:cs="Arial"/>
        </w:rPr>
        <w:t xml:space="preserve">podatkov, ki jih </w:t>
      </w:r>
      <w:r w:rsidR="002A466E" w:rsidRPr="00D7545B">
        <w:rPr>
          <w:rFonts w:ascii="Arial" w:hAnsi="Arial" w:cs="Arial"/>
        </w:rPr>
        <w:t xml:space="preserve">poročajo </w:t>
      </w:r>
      <w:r w:rsidR="00526BCE" w:rsidRPr="00D7545B">
        <w:rPr>
          <w:rFonts w:ascii="Arial" w:hAnsi="Arial" w:cs="Arial"/>
        </w:rPr>
        <w:t>člani sistema</w:t>
      </w:r>
      <w:r w:rsidR="00417790" w:rsidRPr="00D7545B">
        <w:rPr>
          <w:rFonts w:ascii="Arial" w:hAnsi="Arial" w:cs="Arial"/>
        </w:rPr>
        <w:t>,</w:t>
      </w:r>
      <w:r w:rsidR="00134EDA" w:rsidRPr="00D7545B">
        <w:rPr>
          <w:rFonts w:ascii="Arial" w:hAnsi="Arial" w:cs="Arial"/>
        </w:rPr>
        <w:t xml:space="preserve"> </w:t>
      </w:r>
      <w:r w:rsidR="00417790" w:rsidRPr="00D7545B">
        <w:rPr>
          <w:rFonts w:ascii="Arial" w:hAnsi="Arial" w:cs="Arial"/>
        </w:rPr>
        <w:t xml:space="preserve">so prikazane informacije o vrstah </w:t>
      </w:r>
      <w:r w:rsidR="009F6A36" w:rsidRPr="00D7545B">
        <w:rPr>
          <w:rFonts w:ascii="Arial" w:hAnsi="Arial" w:cs="Arial"/>
        </w:rPr>
        <w:t xml:space="preserve">zavarovanj, ki </w:t>
      </w:r>
      <w:r w:rsidR="00847A79" w:rsidRPr="00D7545B">
        <w:rPr>
          <w:rFonts w:ascii="Arial" w:hAnsi="Arial" w:cs="Arial"/>
        </w:rPr>
        <w:t>so jih kreditodajalci oz. posamezni člani sistema prejeli od poslovnega</w:t>
      </w:r>
      <w:r w:rsidR="009F6A36" w:rsidRPr="00D7545B">
        <w:rPr>
          <w:rFonts w:ascii="Arial" w:hAnsi="Arial" w:cs="Arial"/>
        </w:rPr>
        <w:t xml:space="preserve"> subjekt</w:t>
      </w:r>
      <w:r w:rsidR="00847A79" w:rsidRPr="00D7545B">
        <w:rPr>
          <w:rFonts w:ascii="Arial" w:hAnsi="Arial" w:cs="Arial"/>
        </w:rPr>
        <w:t>a</w:t>
      </w:r>
      <w:r w:rsidR="009F6A36" w:rsidRPr="00D7545B">
        <w:rPr>
          <w:rFonts w:ascii="Arial" w:hAnsi="Arial" w:cs="Arial"/>
        </w:rPr>
        <w:t xml:space="preserve"> </w:t>
      </w:r>
      <w:r w:rsidR="00847A79" w:rsidRPr="00D7545B">
        <w:rPr>
          <w:rFonts w:ascii="Arial" w:hAnsi="Arial" w:cs="Arial"/>
        </w:rPr>
        <w:t>za zavarovanje katerekoli izpostavljenosti do tega poslovnega subjekta</w:t>
      </w:r>
      <w:r w:rsidR="0007755C" w:rsidRPr="00D7545B">
        <w:rPr>
          <w:rFonts w:ascii="Arial" w:hAnsi="Arial" w:cs="Arial"/>
        </w:rPr>
        <w:t xml:space="preserve"> in sicer ločeno za prejeta zavarovanja v bančnem in v nebančnem sistemu</w:t>
      </w:r>
      <w:r w:rsidR="00847A79" w:rsidRPr="00D7545B">
        <w:rPr>
          <w:rFonts w:ascii="Arial" w:hAnsi="Arial" w:cs="Arial"/>
        </w:rPr>
        <w:t xml:space="preserve">. </w:t>
      </w:r>
    </w:p>
    <w:p w14:paraId="54FABB40" w14:textId="18EB85A8" w:rsidR="009F6A36" w:rsidRPr="00D7545B" w:rsidRDefault="00BC1D55" w:rsidP="008C2EEE">
      <w:pPr>
        <w:pStyle w:val="Odstavekseznam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</w:rPr>
      </w:pPr>
      <w:r w:rsidRPr="00D7545B">
        <w:rPr>
          <w:rFonts w:ascii="Arial" w:hAnsi="Arial" w:cs="Arial"/>
          <w:b/>
        </w:rPr>
        <w:t>Razvrstitev poslovnega subjekta pri članih</w:t>
      </w:r>
    </w:p>
    <w:p w14:paraId="1FC3F139" w14:textId="368342E3" w:rsidR="00F3505E" w:rsidRPr="00D7545B" w:rsidRDefault="009F6A36" w:rsidP="00D7545B">
      <w:p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lastRenderedPageBreak/>
        <w:t xml:space="preserve">Prikazana je </w:t>
      </w:r>
      <w:r w:rsidR="002A466E" w:rsidRPr="00D7545B">
        <w:rPr>
          <w:rFonts w:ascii="Arial" w:hAnsi="Arial" w:cs="Arial"/>
        </w:rPr>
        <w:t xml:space="preserve">trenutno veljavna </w:t>
      </w:r>
      <w:r w:rsidR="00454EAC" w:rsidRPr="00D7545B">
        <w:rPr>
          <w:rFonts w:ascii="Arial" w:hAnsi="Arial" w:cs="Arial"/>
        </w:rPr>
        <w:t xml:space="preserve">razvrstitev oz. </w:t>
      </w:r>
      <w:r w:rsidR="002A466E" w:rsidRPr="00D7545B">
        <w:rPr>
          <w:rFonts w:ascii="Arial" w:hAnsi="Arial" w:cs="Arial"/>
        </w:rPr>
        <w:t xml:space="preserve">boniteta poslovnega subjekta in </w:t>
      </w:r>
      <w:r w:rsidR="00BC1D55" w:rsidRPr="00D7545B">
        <w:rPr>
          <w:rFonts w:ascii="Arial" w:hAnsi="Arial" w:cs="Arial"/>
        </w:rPr>
        <w:t xml:space="preserve">zgodovina vseh poročanih </w:t>
      </w:r>
      <w:r w:rsidRPr="00D7545B">
        <w:rPr>
          <w:rFonts w:ascii="Arial" w:hAnsi="Arial" w:cs="Arial"/>
        </w:rPr>
        <w:t>oznak razvrstit</w:t>
      </w:r>
      <w:r w:rsidR="00454EAC" w:rsidRPr="00D7545B">
        <w:rPr>
          <w:rFonts w:ascii="Arial" w:hAnsi="Arial" w:cs="Arial"/>
        </w:rPr>
        <w:t>e</w:t>
      </w:r>
      <w:r w:rsidRPr="00D7545B">
        <w:rPr>
          <w:rFonts w:ascii="Arial" w:hAnsi="Arial" w:cs="Arial"/>
        </w:rPr>
        <w:t>v</w:t>
      </w:r>
      <w:r w:rsidR="00454EAC" w:rsidRPr="00D7545B">
        <w:rPr>
          <w:rFonts w:ascii="Arial" w:hAnsi="Arial" w:cs="Arial"/>
        </w:rPr>
        <w:t xml:space="preserve"> oz.</w:t>
      </w:r>
      <w:r w:rsidRPr="00D7545B">
        <w:rPr>
          <w:rFonts w:ascii="Arial" w:hAnsi="Arial" w:cs="Arial"/>
        </w:rPr>
        <w:t xml:space="preserve"> </w:t>
      </w:r>
      <w:r w:rsidR="002A466E" w:rsidRPr="00D7545B">
        <w:rPr>
          <w:rFonts w:ascii="Arial" w:hAnsi="Arial" w:cs="Arial"/>
        </w:rPr>
        <w:t xml:space="preserve">bonitet </w:t>
      </w:r>
      <w:r w:rsidRPr="00D7545B">
        <w:rPr>
          <w:rFonts w:ascii="Arial" w:hAnsi="Arial" w:cs="Arial"/>
        </w:rPr>
        <w:t>poslovnega subjekta v bančnem sistemu</w:t>
      </w:r>
      <w:r w:rsidR="00847A79" w:rsidRPr="00D7545B">
        <w:rPr>
          <w:rFonts w:ascii="Arial" w:hAnsi="Arial" w:cs="Arial"/>
        </w:rPr>
        <w:t xml:space="preserve"> </w:t>
      </w:r>
      <w:r w:rsidR="00BC1D55" w:rsidRPr="00D7545B">
        <w:rPr>
          <w:rFonts w:ascii="Arial" w:hAnsi="Arial" w:cs="Arial"/>
        </w:rPr>
        <w:t xml:space="preserve">po posameznih </w:t>
      </w:r>
      <w:r w:rsidR="001D6F5F" w:rsidRPr="00D7545B">
        <w:rPr>
          <w:rFonts w:ascii="Arial" w:hAnsi="Arial" w:cs="Arial"/>
        </w:rPr>
        <w:t xml:space="preserve">bančnih </w:t>
      </w:r>
      <w:r w:rsidR="00BC1D55" w:rsidRPr="00D7545B">
        <w:rPr>
          <w:rFonts w:ascii="Arial" w:hAnsi="Arial" w:cs="Arial"/>
        </w:rPr>
        <w:t xml:space="preserve">članih </w:t>
      </w:r>
      <w:r w:rsidR="00E22230" w:rsidRPr="00D7545B">
        <w:rPr>
          <w:rFonts w:ascii="Arial" w:hAnsi="Arial" w:cs="Arial"/>
        </w:rPr>
        <w:t xml:space="preserve">sistema </w:t>
      </w:r>
      <w:r w:rsidR="00F3505E" w:rsidRPr="00D7545B">
        <w:rPr>
          <w:rFonts w:ascii="Arial" w:hAnsi="Arial" w:cs="Arial"/>
        </w:rPr>
        <w:t xml:space="preserve">z oznakami </w:t>
      </w:r>
      <w:r w:rsidR="00756727" w:rsidRPr="00D7545B">
        <w:rPr>
          <w:rFonts w:ascii="Arial" w:hAnsi="Arial" w:cs="Arial"/>
        </w:rPr>
        <w:t xml:space="preserve">bonitetne skupine </w:t>
      </w:r>
      <w:r w:rsidR="00F3505E" w:rsidRPr="00D7545B">
        <w:rPr>
          <w:rFonts w:ascii="Arial" w:hAnsi="Arial" w:cs="Arial"/>
        </w:rPr>
        <w:t xml:space="preserve">od </w:t>
      </w:r>
      <w:r w:rsidRPr="00D7545B">
        <w:rPr>
          <w:rFonts w:ascii="Arial" w:hAnsi="Arial" w:cs="Arial"/>
        </w:rPr>
        <w:t>A do E.</w:t>
      </w:r>
    </w:p>
    <w:p w14:paraId="3B09C916" w14:textId="77777777" w:rsidR="009F6A36" w:rsidRPr="00D7545B" w:rsidRDefault="008C2EEE" w:rsidP="00ED4274">
      <w:pPr>
        <w:pStyle w:val="Odstavekseznama"/>
        <w:numPr>
          <w:ilvl w:val="0"/>
          <w:numId w:val="17"/>
        </w:numPr>
        <w:spacing w:line="360" w:lineRule="auto"/>
        <w:rPr>
          <w:rFonts w:ascii="Arial" w:hAnsi="Arial" w:cs="Arial"/>
          <w:b/>
        </w:rPr>
      </w:pPr>
      <w:r w:rsidRPr="00D7545B">
        <w:rPr>
          <w:rFonts w:ascii="Arial" w:hAnsi="Arial" w:cs="Arial"/>
          <w:b/>
        </w:rPr>
        <w:t>S</w:t>
      </w:r>
      <w:r w:rsidR="009F6A36" w:rsidRPr="00D7545B">
        <w:rPr>
          <w:rFonts w:ascii="Arial" w:hAnsi="Arial" w:cs="Arial"/>
          <w:b/>
        </w:rPr>
        <w:t>tatus izpostavljenosti v bančnem sistemu glede na donosnost</w:t>
      </w:r>
    </w:p>
    <w:p w14:paraId="01741F5F" w14:textId="7878714A" w:rsidR="009F6A36" w:rsidRPr="00D7545B" w:rsidRDefault="009F6A36" w:rsidP="00D22C4F">
      <w:pPr>
        <w:spacing w:after="0"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 xml:space="preserve">Prikazan je status izpostavljenosti </w:t>
      </w:r>
      <w:r w:rsidR="00543470" w:rsidRPr="00D7545B">
        <w:rPr>
          <w:rFonts w:ascii="Arial" w:hAnsi="Arial" w:cs="Arial"/>
        </w:rPr>
        <w:t xml:space="preserve">(na nivoju dolžnika) v bančnem sistemu </w:t>
      </w:r>
      <w:r w:rsidR="00A0736B" w:rsidRPr="00D7545B">
        <w:rPr>
          <w:rFonts w:ascii="Arial" w:hAnsi="Arial" w:cs="Arial"/>
        </w:rPr>
        <w:t xml:space="preserve">in število </w:t>
      </w:r>
      <w:r w:rsidR="00EF1571" w:rsidRPr="00D7545B">
        <w:rPr>
          <w:rFonts w:ascii="Arial" w:hAnsi="Arial" w:cs="Arial"/>
        </w:rPr>
        <w:t>bančnih članov</w:t>
      </w:r>
      <w:r w:rsidR="00A0736B" w:rsidRPr="00D7545B">
        <w:rPr>
          <w:rFonts w:ascii="Arial" w:hAnsi="Arial" w:cs="Arial"/>
        </w:rPr>
        <w:t>, ki so poročale dani status</w:t>
      </w:r>
      <w:r w:rsidRPr="00D7545B">
        <w:rPr>
          <w:rFonts w:ascii="Arial" w:hAnsi="Arial" w:cs="Arial"/>
        </w:rPr>
        <w:t xml:space="preserve"> poslovnega subjekta, ki je </w:t>
      </w:r>
      <w:r w:rsidR="00543470" w:rsidRPr="00D7545B">
        <w:rPr>
          <w:rFonts w:ascii="Arial" w:hAnsi="Arial" w:cs="Arial"/>
        </w:rPr>
        <w:t xml:space="preserve">glede na donosnost </w:t>
      </w:r>
      <w:r w:rsidRPr="00D7545B">
        <w:rPr>
          <w:rFonts w:ascii="Arial" w:hAnsi="Arial" w:cs="Arial"/>
        </w:rPr>
        <w:t>lahko:</w:t>
      </w:r>
    </w:p>
    <w:p w14:paraId="5EE432D6" w14:textId="77777777" w:rsidR="00A0736B" w:rsidRPr="00D7545B" w:rsidRDefault="00A0736B" w:rsidP="009F6A36">
      <w:pPr>
        <w:pStyle w:val="Slog3"/>
        <w:numPr>
          <w:ilvl w:val="0"/>
          <w:numId w:val="28"/>
        </w:numPr>
        <w:rPr>
          <w:rFonts w:ascii="Arial" w:hAnsi="Arial" w:cs="Arial"/>
          <w:b w:val="0"/>
          <w:i w:val="0"/>
        </w:rPr>
      </w:pPr>
      <w:r w:rsidRPr="00D7545B">
        <w:rPr>
          <w:rFonts w:ascii="Arial" w:hAnsi="Arial" w:cs="Arial"/>
          <w:b w:val="0"/>
          <w:i w:val="0"/>
        </w:rPr>
        <w:t xml:space="preserve">Nedonosna izpostavljenost – neplačilo </w:t>
      </w:r>
      <w:r w:rsidR="00552817" w:rsidRPr="00D7545B">
        <w:rPr>
          <w:rFonts w:ascii="Arial" w:hAnsi="Arial" w:cs="Arial"/>
          <w:b w:val="0"/>
          <w:i w:val="0"/>
        </w:rPr>
        <w:t>z zamudo več kot 90 dni,</w:t>
      </w:r>
    </w:p>
    <w:p w14:paraId="737F25D7" w14:textId="77777777" w:rsidR="00E3446B" w:rsidRPr="00D7545B" w:rsidRDefault="00A0736B" w:rsidP="009F6A36">
      <w:pPr>
        <w:pStyle w:val="Slog3"/>
        <w:numPr>
          <w:ilvl w:val="0"/>
          <w:numId w:val="28"/>
        </w:numPr>
        <w:rPr>
          <w:rFonts w:ascii="Arial" w:hAnsi="Arial" w:cs="Arial"/>
          <w:b w:val="0"/>
          <w:i w:val="0"/>
        </w:rPr>
      </w:pPr>
      <w:r w:rsidRPr="00D7545B">
        <w:rPr>
          <w:rFonts w:ascii="Arial" w:hAnsi="Arial" w:cs="Arial"/>
          <w:b w:val="0"/>
          <w:i w:val="0"/>
        </w:rPr>
        <w:t>Nedonosna izpostavljenost – neplačilo z</w:t>
      </w:r>
      <w:r w:rsidR="00552817" w:rsidRPr="00D7545B">
        <w:rPr>
          <w:rFonts w:ascii="Arial" w:hAnsi="Arial" w:cs="Arial"/>
          <w:b w:val="0"/>
          <w:i w:val="0"/>
        </w:rPr>
        <w:t xml:space="preserve"> majhno verjetnostjo plačila,</w:t>
      </w:r>
    </w:p>
    <w:p w14:paraId="6FDB9633" w14:textId="77777777" w:rsidR="00A0736B" w:rsidRPr="00D7545B" w:rsidRDefault="00A0736B" w:rsidP="009F6A36">
      <w:pPr>
        <w:pStyle w:val="Slog3"/>
        <w:numPr>
          <w:ilvl w:val="0"/>
          <w:numId w:val="28"/>
        </w:numPr>
        <w:rPr>
          <w:rFonts w:ascii="Arial" w:hAnsi="Arial" w:cs="Arial"/>
          <w:b w:val="0"/>
          <w:i w:val="0"/>
        </w:rPr>
      </w:pPr>
      <w:r w:rsidRPr="00D7545B">
        <w:rPr>
          <w:rFonts w:ascii="Arial" w:hAnsi="Arial" w:cs="Arial"/>
          <w:b w:val="0"/>
          <w:i w:val="0"/>
        </w:rPr>
        <w:t>Nedonosna izpostavljenost, ki še ni v položaju neplačila,</w:t>
      </w:r>
    </w:p>
    <w:p w14:paraId="561E0E59" w14:textId="77777777" w:rsidR="009F6A36" w:rsidRPr="00D7545B" w:rsidRDefault="00A0736B" w:rsidP="009F6A36">
      <w:pPr>
        <w:pStyle w:val="Slog3"/>
        <w:numPr>
          <w:ilvl w:val="0"/>
          <w:numId w:val="28"/>
        </w:numPr>
        <w:rPr>
          <w:rFonts w:ascii="Arial" w:hAnsi="Arial" w:cs="Arial"/>
          <w:b w:val="0"/>
          <w:i w:val="0"/>
        </w:rPr>
      </w:pPr>
      <w:r w:rsidRPr="00D7545B">
        <w:rPr>
          <w:rFonts w:ascii="Arial" w:hAnsi="Arial" w:cs="Arial"/>
          <w:b w:val="0"/>
          <w:i w:val="0"/>
        </w:rPr>
        <w:t>D</w:t>
      </w:r>
      <w:r w:rsidR="00E3446B" w:rsidRPr="00D7545B">
        <w:rPr>
          <w:rFonts w:ascii="Arial" w:hAnsi="Arial" w:cs="Arial"/>
          <w:b w:val="0"/>
          <w:i w:val="0"/>
        </w:rPr>
        <w:t>onosn</w:t>
      </w:r>
      <w:r w:rsidR="009F6A36" w:rsidRPr="00D7545B">
        <w:rPr>
          <w:rFonts w:ascii="Arial" w:hAnsi="Arial" w:cs="Arial"/>
          <w:b w:val="0"/>
          <w:i w:val="0"/>
        </w:rPr>
        <w:t>a</w:t>
      </w:r>
      <w:r w:rsidR="00552817" w:rsidRPr="00D7545B">
        <w:rPr>
          <w:rFonts w:ascii="Arial" w:hAnsi="Arial" w:cs="Arial"/>
          <w:b w:val="0"/>
          <w:i w:val="0"/>
        </w:rPr>
        <w:t xml:space="preserve"> </w:t>
      </w:r>
      <w:proofErr w:type="spellStart"/>
      <w:r w:rsidRPr="00D7545B">
        <w:rPr>
          <w:rFonts w:ascii="Arial" w:hAnsi="Arial" w:cs="Arial"/>
          <w:b w:val="0"/>
          <w:i w:val="0"/>
        </w:rPr>
        <w:t>restrukturirana</w:t>
      </w:r>
      <w:proofErr w:type="spellEnd"/>
      <w:r w:rsidRPr="00D7545B">
        <w:rPr>
          <w:rFonts w:ascii="Arial" w:hAnsi="Arial" w:cs="Arial"/>
          <w:b w:val="0"/>
          <w:i w:val="0"/>
        </w:rPr>
        <w:t xml:space="preserve"> izpostavljenost na opazovanju po izhodu iz kategorije nedonosnih izpostavljenosti</w:t>
      </w:r>
      <w:r w:rsidR="00E30D0C" w:rsidRPr="00D7545B">
        <w:rPr>
          <w:rFonts w:ascii="Arial" w:hAnsi="Arial" w:cs="Arial"/>
          <w:b w:val="0"/>
          <w:i w:val="0"/>
        </w:rPr>
        <w:t>,</w:t>
      </w:r>
    </w:p>
    <w:p w14:paraId="5A1954DB" w14:textId="77777777" w:rsidR="00E30D0C" w:rsidRPr="00D7545B" w:rsidRDefault="00E30D0C" w:rsidP="009F6A36">
      <w:pPr>
        <w:pStyle w:val="Slog3"/>
        <w:numPr>
          <w:ilvl w:val="0"/>
          <w:numId w:val="28"/>
        </w:numPr>
        <w:rPr>
          <w:rFonts w:ascii="Arial" w:hAnsi="Arial" w:cs="Arial"/>
          <w:b w:val="0"/>
          <w:i w:val="0"/>
        </w:rPr>
      </w:pPr>
      <w:r w:rsidRPr="00D7545B">
        <w:rPr>
          <w:rFonts w:ascii="Arial" w:hAnsi="Arial" w:cs="Arial"/>
          <w:b w:val="0"/>
          <w:i w:val="0"/>
        </w:rPr>
        <w:t>Donosna izpostavljenost</w:t>
      </w:r>
      <w:r w:rsidR="00552817" w:rsidRPr="00D7545B">
        <w:rPr>
          <w:rFonts w:ascii="Arial" w:hAnsi="Arial" w:cs="Arial"/>
          <w:b w:val="0"/>
          <w:i w:val="0"/>
        </w:rPr>
        <w:t xml:space="preserve"> in</w:t>
      </w:r>
    </w:p>
    <w:p w14:paraId="442F6234" w14:textId="786F71AD" w:rsidR="009F6A36" w:rsidRDefault="00E30D0C" w:rsidP="00D7545B">
      <w:pPr>
        <w:pStyle w:val="Slog3"/>
        <w:numPr>
          <w:ilvl w:val="0"/>
          <w:numId w:val="28"/>
        </w:numPr>
        <w:rPr>
          <w:rFonts w:ascii="Arial" w:hAnsi="Arial" w:cs="Arial"/>
          <w:b w:val="0"/>
          <w:i w:val="0"/>
        </w:rPr>
      </w:pPr>
      <w:r w:rsidRPr="00D7545B">
        <w:rPr>
          <w:rFonts w:ascii="Arial" w:hAnsi="Arial" w:cs="Arial"/>
          <w:b w:val="0"/>
          <w:i w:val="0"/>
        </w:rPr>
        <w:t>D</w:t>
      </w:r>
      <w:r w:rsidR="00E3446B" w:rsidRPr="00D7545B">
        <w:rPr>
          <w:rFonts w:ascii="Arial" w:hAnsi="Arial" w:cs="Arial"/>
          <w:b w:val="0"/>
          <w:i w:val="0"/>
        </w:rPr>
        <w:t>onosn</w:t>
      </w:r>
      <w:r w:rsidR="009F6A36" w:rsidRPr="00D7545B">
        <w:rPr>
          <w:rFonts w:ascii="Arial" w:hAnsi="Arial" w:cs="Arial"/>
          <w:b w:val="0"/>
          <w:i w:val="0"/>
        </w:rPr>
        <w:t>a izpostavljenost</w:t>
      </w:r>
      <w:r w:rsidRPr="00D7545B">
        <w:rPr>
          <w:rFonts w:ascii="Arial" w:hAnsi="Arial" w:cs="Arial"/>
          <w:b w:val="0"/>
          <w:i w:val="0"/>
        </w:rPr>
        <w:t xml:space="preserve"> – neplačilo zaradi zamude več kot 90 dni in majhne verjetnosti plačila</w:t>
      </w:r>
      <w:r w:rsidR="00D22C4F" w:rsidRPr="00D7545B">
        <w:rPr>
          <w:rFonts w:ascii="Arial" w:hAnsi="Arial" w:cs="Arial"/>
          <w:b w:val="0"/>
          <w:i w:val="0"/>
        </w:rPr>
        <w:t>.</w:t>
      </w:r>
    </w:p>
    <w:p w14:paraId="66690177" w14:textId="77777777" w:rsidR="00D7545B" w:rsidRPr="00D7545B" w:rsidRDefault="00D7545B" w:rsidP="00D7545B">
      <w:pPr>
        <w:pStyle w:val="Slog3"/>
        <w:ind w:left="771" w:firstLine="0"/>
        <w:rPr>
          <w:rFonts w:ascii="Arial" w:hAnsi="Arial" w:cs="Arial"/>
          <w:b w:val="0"/>
          <w:i w:val="0"/>
        </w:rPr>
      </w:pPr>
    </w:p>
    <w:p w14:paraId="68D730F1" w14:textId="60ACA4E8" w:rsidR="009F6A36" w:rsidRPr="00D7545B" w:rsidRDefault="009F6A36" w:rsidP="00ED4274">
      <w:pPr>
        <w:pStyle w:val="Odstavekseznama"/>
        <w:numPr>
          <w:ilvl w:val="0"/>
          <w:numId w:val="17"/>
        </w:numPr>
        <w:spacing w:line="360" w:lineRule="auto"/>
        <w:rPr>
          <w:rFonts w:ascii="Arial" w:hAnsi="Arial" w:cs="Arial"/>
          <w:b/>
        </w:rPr>
      </w:pPr>
      <w:r w:rsidRPr="00D7545B">
        <w:rPr>
          <w:rFonts w:ascii="Arial" w:hAnsi="Arial" w:cs="Arial"/>
          <w:b/>
        </w:rPr>
        <w:t xml:space="preserve">Podatek o </w:t>
      </w:r>
      <w:proofErr w:type="spellStart"/>
      <w:r w:rsidRPr="00D7545B">
        <w:rPr>
          <w:rFonts w:ascii="Arial" w:hAnsi="Arial" w:cs="Arial"/>
          <w:b/>
        </w:rPr>
        <w:t>restrukturiranju</w:t>
      </w:r>
      <w:proofErr w:type="spellEnd"/>
    </w:p>
    <w:p w14:paraId="420DC0D1" w14:textId="790E613F" w:rsidR="00B33F88" w:rsidRPr="00D7545B" w:rsidRDefault="009F6A36" w:rsidP="00D7545B">
      <w:p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Prikazan je podatek</w:t>
      </w:r>
      <w:r w:rsidR="00EF1571" w:rsidRPr="00D7545B">
        <w:rPr>
          <w:rFonts w:ascii="Arial" w:hAnsi="Arial" w:cs="Arial"/>
        </w:rPr>
        <w:t>, poročan s strani bančnih članov sistema,</w:t>
      </w:r>
      <w:r w:rsidRPr="00D7545B">
        <w:rPr>
          <w:rFonts w:ascii="Arial" w:hAnsi="Arial" w:cs="Arial"/>
        </w:rPr>
        <w:t xml:space="preserve"> </w:t>
      </w:r>
      <w:r w:rsidR="008C2EEE" w:rsidRPr="00D7545B">
        <w:rPr>
          <w:rFonts w:ascii="Arial" w:hAnsi="Arial" w:cs="Arial"/>
        </w:rPr>
        <w:t xml:space="preserve">ali izpostavljenost do poslovnega subjekta vključuje tudi </w:t>
      </w:r>
      <w:proofErr w:type="spellStart"/>
      <w:r w:rsidR="008C2EEE" w:rsidRPr="00D7545B">
        <w:rPr>
          <w:rFonts w:ascii="Arial" w:hAnsi="Arial" w:cs="Arial"/>
        </w:rPr>
        <w:t>restrukturirane</w:t>
      </w:r>
      <w:proofErr w:type="spellEnd"/>
      <w:r w:rsidR="008C2EEE" w:rsidRPr="00D7545B">
        <w:rPr>
          <w:rFonts w:ascii="Arial" w:hAnsi="Arial" w:cs="Arial"/>
        </w:rPr>
        <w:t xml:space="preserve"> izpostavljenosti</w:t>
      </w:r>
      <w:r w:rsidR="00ED4274" w:rsidRPr="00D7545B">
        <w:rPr>
          <w:rFonts w:ascii="Arial" w:hAnsi="Arial" w:cs="Arial"/>
        </w:rPr>
        <w:t>.</w:t>
      </w:r>
    </w:p>
    <w:p w14:paraId="24AAE7F2" w14:textId="651ED25F" w:rsidR="00ED4274" w:rsidRPr="00D7545B" w:rsidRDefault="00ED4274" w:rsidP="00967284">
      <w:pPr>
        <w:pStyle w:val="Odstavekseznama"/>
        <w:numPr>
          <w:ilvl w:val="0"/>
          <w:numId w:val="17"/>
        </w:numPr>
        <w:ind w:left="357" w:hanging="357"/>
        <w:rPr>
          <w:rFonts w:ascii="Arial" w:hAnsi="Arial" w:cs="Arial"/>
          <w:b/>
        </w:rPr>
      </w:pPr>
      <w:r w:rsidRPr="00D7545B">
        <w:rPr>
          <w:rFonts w:ascii="Arial" w:hAnsi="Arial" w:cs="Arial"/>
          <w:b/>
        </w:rPr>
        <w:t xml:space="preserve">Podatek o </w:t>
      </w:r>
      <w:proofErr w:type="spellStart"/>
      <w:r w:rsidRPr="00D7545B">
        <w:rPr>
          <w:rFonts w:ascii="Arial" w:hAnsi="Arial" w:cs="Arial"/>
          <w:b/>
        </w:rPr>
        <w:t>restrukturirani</w:t>
      </w:r>
      <w:proofErr w:type="spellEnd"/>
      <w:r w:rsidRPr="00D7545B">
        <w:rPr>
          <w:rFonts w:ascii="Arial" w:hAnsi="Arial" w:cs="Arial"/>
          <w:b/>
        </w:rPr>
        <w:t xml:space="preserve"> izpostavljenosti </w:t>
      </w:r>
      <w:r w:rsidR="006053F8" w:rsidRPr="00D7545B">
        <w:rPr>
          <w:rFonts w:ascii="Arial" w:hAnsi="Arial" w:cs="Arial"/>
          <w:b/>
        </w:rPr>
        <w:t xml:space="preserve">na opazovanju </w:t>
      </w:r>
      <w:r w:rsidRPr="00D7545B">
        <w:rPr>
          <w:rFonts w:ascii="Arial" w:hAnsi="Arial" w:cs="Arial"/>
          <w:b/>
        </w:rPr>
        <w:t>po izhodu iz kategorije nedonosnih izpostavljenosti</w:t>
      </w:r>
    </w:p>
    <w:p w14:paraId="4B90F678" w14:textId="77777777" w:rsidR="00B33F88" w:rsidRPr="00D7545B" w:rsidRDefault="00B33F88" w:rsidP="00B33F88">
      <w:pPr>
        <w:pStyle w:val="Odstavekseznama"/>
        <w:ind w:left="714"/>
        <w:rPr>
          <w:rFonts w:ascii="Arial" w:hAnsi="Arial" w:cs="Arial"/>
          <w:b/>
        </w:rPr>
      </w:pPr>
    </w:p>
    <w:p w14:paraId="54C8EDFE" w14:textId="2A3DEDA0" w:rsidR="009B48DC" w:rsidRPr="00D7545B" w:rsidRDefault="00EF1571" w:rsidP="009B48DC">
      <w:p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 xml:space="preserve">Prikazan je podatek, poročan s strani bančnih članov sistema, </w:t>
      </w:r>
      <w:r w:rsidR="00ED4274" w:rsidRPr="00D7545B">
        <w:rPr>
          <w:rFonts w:ascii="Arial" w:hAnsi="Arial" w:cs="Arial"/>
        </w:rPr>
        <w:t xml:space="preserve">o </w:t>
      </w:r>
      <w:proofErr w:type="spellStart"/>
      <w:r w:rsidR="00ED4274" w:rsidRPr="00D7545B">
        <w:rPr>
          <w:rFonts w:ascii="Arial" w:hAnsi="Arial" w:cs="Arial"/>
        </w:rPr>
        <w:t>restrukturirani</w:t>
      </w:r>
      <w:proofErr w:type="spellEnd"/>
      <w:r w:rsidR="00ED4274" w:rsidRPr="00D7545B">
        <w:rPr>
          <w:rFonts w:ascii="Arial" w:hAnsi="Arial" w:cs="Arial"/>
        </w:rPr>
        <w:t xml:space="preserve"> izpostavljenosti </w:t>
      </w:r>
      <w:r w:rsidR="002F70E4" w:rsidRPr="00D7545B">
        <w:rPr>
          <w:rFonts w:ascii="Arial" w:hAnsi="Arial" w:cs="Arial"/>
        </w:rPr>
        <w:t xml:space="preserve">na opazovanju </w:t>
      </w:r>
      <w:r w:rsidR="00ED4274" w:rsidRPr="00D7545B">
        <w:rPr>
          <w:rFonts w:ascii="Arial" w:hAnsi="Arial" w:cs="Arial"/>
        </w:rPr>
        <w:t>po izhodu iz kategorije nedono</w:t>
      </w:r>
      <w:r w:rsidRPr="00D7545B">
        <w:rPr>
          <w:rFonts w:ascii="Arial" w:hAnsi="Arial" w:cs="Arial"/>
        </w:rPr>
        <w:t>snih izpostavljenosti.</w:t>
      </w:r>
      <w:r w:rsidR="009B48DC" w:rsidRPr="00D7545B">
        <w:rPr>
          <w:rFonts w:ascii="Arial" w:hAnsi="Arial" w:cs="Arial"/>
        </w:rPr>
        <w:t xml:space="preserve"> </w:t>
      </w:r>
    </w:p>
    <w:p w14:paraId="3B5F085C" w14:textId="77777777" w:rsidR="009B48DC" w:rsidRPr="00D7545B" w:rsidRDefault="009B48DC" w:rsidP="009B48DC">
      <w:pPr>
        <w:pStyle w:val="Odstavekseznama"/>
        <w:numPr>
          <w:ilvl w:val="0"/>
          <w:numId w:val="17"/>
        </w:numPr>
        <w:ind w:left="357" w:hanging="357"/>
        <w:rPr>
          <w:rFonts w:ascii="Arial" w:hAnsi="Arial" w:cs="Arial"/>
          <w:b/>
        </w:rPr>
      </w:pPr>
      <w:r w:rsidRPr="00D7545B">
        <w:rPr>
          <w:rFonts w:ascii="Arial" w:hAnsi="Arial" w:cs="Arial"/>
          <w:b/>
        </w:rPr>
        <w:t>Podatki po pogodbah</w:t>
      </w:r>
    </w:p>
    <w:p w14:paraId="47D07827" w14:textId="77777777" w:rsidR="009B48DC" w:rsidRPr="00D7545B" w:rsidRDefault="009B48DC" w:rsidP="009B48DC">
      <w:pPr>
        <w:pStyle w:val="Odstavekseznama"/>
        <w:spacing w:line="360" w:lineRule="auto"/>
        <w:ind w:left="360"/>
        <w:jc w:val="both"/>
        <w:rPr>
          <w:rFonts w:ascii="Arial" w:hAnsi="Arial" w:cs="Arial"/>
          <w:b/>
        </w:rPr>
      </w:pPr>
    </w:p>
    <w:p w14:paraId="239E5BFE" w14:textId="77777777" w:rsidR="009B48DC" w:rsidRPr="00D7545B" w:rsidRDefault="009B48DC" w:rsidP="009B48DC">
      <w:pPr>
        <w:spacing w:after="0"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 xml:space="preserve">V tem sklopu so ločeno (na bančne in nebančne člane sistema) prikazani podatki o poslih in njihovih poslovnih dogodkih. </w:t>
      </w:r>
    </w:p>
    <w:p w14:paraId="0D3BE15D" w14:textId="77777777" w:rsidR="009B48DC" w:rsidRPr="00D7545B" w:rsidRDefault="009B48DC" w:rsidP="009B48DC">
      <w:pPr>
        <w:spacing w:after="0" w:line="288" w:lineRule="auto"/>
        <w:jc w:val="both"/>
        <w:rPr>
          <w:rFonts w:ascii="Arial" w:hAnsi="Arial" w:cs="Arial"/>
        </w:rPr>
      </w:pPr>
    </w:p>
    <w:p w14:paraId="4D416834" w14:textId="77777777" w:rsidR="009B48DC" w:rsidRPr="00D7545B" w:rsidRDefault="009B48DC" w:rsidP="009B48DC">
      <w:pPr>
        <w:pStyle w:val="Odstavekseznama"/>
        <w:numPr>
          <w:ilvl w:val="1"/>
          <w:numId w:val="17"/>
        </w:numPr>
        <w:ind w:left="567" w:hanging="567"/>
        <w:rPr>
          <w:rFonts w:ascii="Arial" w:hAnsi="Arial" w:cs="Arial"/>
          <w:b/>
        </w:rPr>
      </w:pPr>
      <w:r w:rsidRPr="00D7545B">
        <w:rPr>
          <w:rFonts w:ascii="Arial" w:hAnsi="Arial" w:cs="Arial"/>
          <w:b/>
        </w:rPr>
        <w:t>Podatki po pogodbah – bančni člani sistema</w:t>
      </w:r>
    </w:p>
    <w:p w14:paraId="61476E4D" w14:textId="77777777" w:rsidR="009B48DC" w:rsidRPr="00D7545B" w:rsidRDefault="009B48DC" w:rsidP="009B48DC">
      <w:pPr>
        <w:pStyle w:val="Odstavekseznama"/>
        <w:spacing w:line="288" w:lineRule="auto"/>
        <w:ind w:left="708"/>
        <w:jc w:val="both"/>
        <w:rPr>
          <w:rFonts w:ascii="Arial" w:hAnsi="Arial" w:cs="Arial"/>
          <w:b/>
        </w:rPr>
      </w:pPr>
    </w:p>
    <w:p w14:paraId="0C5F70E5" w14:textId="77777777" w:rsidR="009B48DC" w:rsidRPr="00D7545B" w:rsidRDefault="009B48DC" w:rsidP="009B48DC">
      <w:pPr>
        <w:spacing w:after="0"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 xml:space="preserve"> Navedeni so naslednji </w:t>
      </w:r>
      <w:r w:rsidRPr="00D7545B">
        <w:rPr>
          <w:rFonts w:ascii="Arial" w:hAnsi="Arial" w:cs="Arial"/>
          <w:b/>
        </w:rPr>
        <w:t>podatki</w:t>
      </w:r>
      <w:r w:rsidRPr="00D7545B">
        <w:rPr>
          <w:rFonts w:ascii="Arial" w:hAnsi="Arial" w:cs="Arial"/>
        </w:rPr>
        <w:t>:</w:t>
      </w:r>
    </w:p>
    <w:p w14:paraId="447AAA67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bančni član sistema (poročevalec podatkov),</w:t>
      </w:r>
    </w:p>
    <w:p w14:paraId="30E80783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oznaka pogodbe,</w:t>
      </w:r>
    </w:p>
    <w:p w14:paraId="5074FB1D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nova oznaka pogodbe (če obstaja),</w:t>
      </w:r>
    </w:p>
    <w:p w14:paraId="32D26F2A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valuta posla,</w:t>
      </w:r>
    </w:p>
    <w:p w14:paraId="4DFF59C0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vrsta posla,</w:t>
      </w:r>
    </w:p>
    <w:p w14:paraId="5822FD21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vrsta zavarovanja,</w:t>
      </w:r>
    </w:p>
    <w:p w14:paraId="5155C7C9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 xml:space="preserve">status izpostavljenosti glede na donosnost, </w:t>
      </w:r>
    </w:p>
    <w:p w14:paraId="62DE39F7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 xml:space="preserve">podatek o </w:t>
      </w:r>
      <w:proofErr w:type="spellStart"/>
      <w:r w:rsidRPr="00D7545B">
        <w:rPr>
          <w:rFonts w:ascii="Arial" w:hAnsi="Arial" w:cs="Arial"/>
        </w:rPr>
        <w:t>restrukturiranju</w:t>
      </w:r>
      <w:proofErr w:type="spellEnd"/>
      <w:r w:rsidRPr="00D7545B">
        <w:rPr>
          <w:rFonts w:ascii="Arial" w:hAnsi="Arial" w:cs="Arial"/>
        </w:rPr>
        <w:t>,</w:t>
      </w:r>
    </w:p>
    <w:p w14:paraId="0262B1AB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znesek obroka (EUR),</w:t>
      </w:r>
    </w:p>
    <w:p w14:paraId="1F46A70B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pogostost plačil,</w:t>
      </w:r>
    </w:p>
    <w:p w14:paraId="74831422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datum sklenitve posla,</w:t>
      </w:r>
    </w:p>
    <w:p w14:paraId="63A8439A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lastRenderedPageBreak/>
        <w:t>datum izdaje (finančnega instrumenta),</w:t>
      </w:r>
    </w:p>
    <w:p w14:paraId="49365079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datum zapadlosti,</w:t>
      </w:r>
    </w:p>
    <w:p w14:paraId="43BA1084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potencialni dolg (EUR),</w:t>
      </w:r>
    </w:p>
    <w:p w14:paraId="54187AA2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 xml:space="preserve">neodplačan dolg (EUR),  </w:t>
      </w:r>
    </w:p>
    <w:p w14:paraId="4A257B28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kreditna nadomestitvena vrednost izvedenega finančnega instrumenta (EUR); (Kreditna nadomestitvena vrednost izvedenega finančnega instrumenta praviloma predstavlja modelsko izračunano višino kreditnega tveganja, ki bi mu bil izpostavljen bančni član sistema v primeru, da poslovni subjekt ob zapadlosti ne bi poravnal svojega dela obveznosti iz izvedenega finančnega instrumenta),</w:t>
      </w:r>
    </w:p>
    <w:p w14:paraId="1AF2935D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znesek zapadlega dolga (EUR),</w:t>
      </w:r>
    </w:p>
    <w:p w14:paraId="531527F8" w14:textId="59A4E124" w:rsidR="009B48DC" w:rsidRDefault="009B48DC" w:rsidP="00D7545B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datum nastanka zamude (če poslovni subjekt zamuja z zneskom več kot 200 EUR in 15 dni).</w:t>
      </w:r>
    </w:p>
    <w:p w14:paraId="255E013D" w14:textId="77777777" w:rsidR="00D7545B" w:rsidRPr="00D7545B" w:rsidRDefault="00D7545B" w:rsidP="00D7545B">
      <w:pPr>
        <w:pStyle w:val="Odstavekseznama"/>
        <w:spacing w:line="288" w:lineRule="auto"/>
        <w:ind w:left="771"/>
        <w:jc w:val="both"/>
        <w:rPr>
          <w:rFonts w:ascii="Arial" w:hAnsi="Arial" w:cs="Arial"/>
        </w:rPr>
      </w:pPr>
    </w:p>
    <w:p w14:paraId="6DAB38E5" w14:textId="77777777" w:rsidR="009B48DC" w:rsidRPr="00D7545B" w:rsidRDefault="009B48DC" w:rsidP="00D7545B">
      <w:pPr>
        <w:spacing w:after="0"/>
        <w:rPr>
          <w:rFonts w:ascii="Arial" w:hAnsi="Arial" w:cs="Arial"/>
        </w:rPr>
      </w:pPr>
      <w:r w:rsidRPr="00D7545B">
        <w:rPr>
          <w:rFonts w:ascii="Arial" w:hAnsi="Arial" w:cs="Arial"/>
        </w:rPr>
        <w:t xml:space="preserve">Bančni član sistema je dolžan posredovati zgoraj navedene podatke za sledeče </w:t>
      </w:r>
      <w:r w:rsidRPr="00D7545B">
        <w:rPr>
          <w:rFonts w:ascii="Arial" w:hAnsi="Arial" w:cs="Arial"/>
          <w:b/>
        </w:rPr>
        <w:t>posle</w:t>
      </w:r>
      <w:r w:rsidRPr="00D7545B">
        <w:rPr>
          <w:rFonts w:ascii="Arial" w:hAnsi="Arial" w:cs="Arial"/>
        </w:rPr>
        <w:t xml:space="preserve">: </w:t>
      </w:r>
    </w:p>
    <w:p w14:paraId="5CB2A74B" w14:textId="77777777" w:rsidR="009B48DC" w:rsidRPr="00D7545B" w:rsidRDefault="009B48DC" w:rsidP="009B48DC">
      <w:pPr>
        <w:pStyle w:val="Odstavekseznama"/>
        <w:numPr>
          <w:ilvl w:val="0"/>
          <w:numId w:val="37"/>
        </w:numPr>
        <w:spacing w:line="288" w:lineRule="auto"/>
        <w:jc w:val="both"/>
        <w:rPr>
          <w:rFonts w:ascii="Arial" w:hAnsi="Arial" w:cs="Arial"/>
          <w:color w:val="000000"/>
          <w:lang w:eastAsia="sl-SI"/>
        </w:rPr>
      </w:pPr>
      <w:r w:rsidRPr="00D7545B">
        <w:rPr>
          <w:rFonts w:ascii="Arial" w:hAnsi="Arial" w:cs="Arial"/>
          <w:color w:val="000000"/>
          <w:lang w:eastAsia="sl-SI"/>
        </w:rPr>
        <w:t>okvirni krediti,</w:t>
      </w:r>
    </w:p>
    <w:p w14:paraId="4CC8DD0F" w14:textId="77777777" w:rsidR="009B48DC" w:rsidRPr="00D7545B" w:rsidRDefault="009B48DC" w:rsidP="009B48DC">
      <w:pPr>
        <w:pStyle w:val="Odstavekseznama"/>
        <w:numPr>
          <w:ilvl w:val="0"/>
          <w:numId w:val="37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krediti in terjatve po plačilnih in kreditnih karticah,</w:t>
      </w:r>
    </w:p>
    <w:p w14:paraId="50D5691B" w14:textId="77777777" w:rsidR="009B48DC" w:rsidRPr="00D7545B" w:rsidRDefault="009B48DC" w:rsidP="009B48DC">
      <w:pPr>
        <w:pStyle w:val="Odstavekseznama"/>
        <w:numPr>
          <w:ilvl w:val="0"/>
          <w:numId w:val="37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terjatve iz finančnega najema,</w:t>
      </w:r>
    </w:p>
    <w:p w14:paraId="262E16CA" w14:textId="77777777" w:rsidR="009B48DC" w:rsidRPr="00D7545B" w:rsidRDefault="009B48DC" w:rsidP="009B48DC">
      <w:pPr>
        <w:pStyle w:val="Odstavekseznama"/>
        <w:numPr>
          <w:ilvl w:val="0"/>
          <w:numId w:val="37"/>
        </w:numPr>
        <w:spacing w:line="288" w:lineRule="auto"/>
        <w:jc w:val="both"/>
        <w:rPr>
          <w:rFonts w:ascii="Arial" w:hAnsi="Arial" w:cs="Arial"/>
        </w:rPr>
      </w:pPr>
      <w:proofErr w:type="spellStart"/>
      <w:r w:rsidRPr="00D7545B">
        <w:rPr>
          <w:rFonts w:ascii="Arial" w:hAnsi="Arial" w:cs="Arial"/>
          <w:color w:val="000000"/>
          <w:lang w:eastAsia="sl-SI"/>
        </w:rPr>
        <w:t>sindicirani</w:t>
      </w:r>
      <w:proofErr w:type="spellEnd"/>
      <w:r w:rsidRPr="00D7545B">
        <w:rPr>
          <w:rFonts w:ascii="Arial" w:hAnsi="Arial" w:cs="Arial"/>
          <w:color w:val="000000"/>
          <w:lang w:eastAsia="sl-SI"/>
        </w:rPr>
        <w:t xml:space="preserve"> krediti,</w:t>
      </w:r>
    </w:p>
    <w:p w14:paraId="512CFF06" w14:textId="77777777" w:rsidR="009B48DC" w:rsidRPr="00D7545B" w:rsidRDefault="009B48DC" w:rsidP="009B48DC">
      <w:pPr>
        <w:pStyle w:val="Odstavekseznama"/>
        <w:numPr>
          <w:ilvl w:val="0"/>
          <w:numId w:val="37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odkupljene terjatve (</w:t>
      </w:r>
      <w:proofErr w:type="spellStart"/>
      <w:r w:rsidRPr="00D7545B">
        <w:rPr>
          <w:rFonts w:ascii="Arial" w:hAnsi="Arial" w:cs="Arial"/>
          <w:color w:val="000000"/>
          <w:lang w:eastAsia="sl-SI"/>
        </w:rPr>
        <w:t>factoring</w:t>
      </w:r>
      <w:proofErr w:type="spellEnd"/>
      <w:r w:rsidRPr="00D7545B">
        <w:rPr>
          <w:rFonts w:ascii="Arial" w:hAnsi="Arial" w:cs="Arial"/>
          <w:color w:val="000000"/>
          <w:lang w:eastAsia="sl-SI"/>
        </w:rPr>
        <w:t>),</w:t>
      </w:r>
    </w:p>
    <w:p w14:paraId="4640797F" w14:textId="77777777" w:rsidR="009B48DC" w:rsidRPr="00D7545B" w:rsidRDefault="009B48DC" w:rsidP="009B48DC">
      <w:pPr>
        <w:pStyle w:val="Odstavekseznama"/>
        <w:numPr>
          <w:ilvl w:val="0"/>
          <w:numId w:val="37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drugi krediti,</w:t>
      </w:r>
    </w:p>
    <w:p w14:paraId="3281E1B1" w14:textId="77777777" w:rsidR="009B48DC" w:rsidRPr="00D7545B" w:rsidRDefault="009B48DC" w:rsidP="009B48DC">
      <w:pPr>
        <w:pStyle w:val="Odstavekseznama"/>
        <w:numPr>
          <w:ilvl w:val="0"/>
          <w:numId w:val="37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finančna poroštva,</w:t>
      </w:r>
    </w:p>
    <w:p w14:paraId="3BBC1400" w14:textId="77777777" w:rsidR="009B48DC" w:rsidRPr="00D7545B" w:rsidRDefault="009B48DC" w:rsidP="009B48DC">
      <w:pPr>
        <w:pStyle w:val="Odstavekseznama"/>
        <w:numPr>
          <w:ilvl w:val="0"/>
          <w:numId w:val="37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druga dana jamstva, akreditivi in druge pogojne obveznosti razen finančnih poroštev,</w:t>
      </w:r>
    </w:p>
    <w:p w14:paraId="39580F87" w14:textId="77777777" w:rsidR="009B48DC" w:rsidRPr="00D7545B" w:rsidRDefault="009B48DC" w:rsidP="009B48DC">
      <w:pPr>
        <w:pStyle w:val="Odstavekseznama"/>
        <w:numPr>
          <w:ilvl w:val="0"/>
          <w:numId w:val="37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dolžniški vrednostni papirji / potrdila o vlogah, ki niso v posesti za trgovanje (</w:t>
      </w:r>
      <w:proofErr w:type="spellStart"/>
      <w:r w:rsidRPr="00D7545B">
        <w:rPr>
          <w:rFonts w:ascii="Arial" w:hAnsi="Arial" w:cs="Arial"/>
          <w:color w:val="000000"/>
          <w:lang w:eastAsia="sl-SI"/>
        </w:rPr>
        <w:t>neiztržljivi</w:t>
      </w:r>
      <w:proofErr w:type="spellEnd"/>
      <w:r w:rsidRPr="00D7545B">
        <w:rPr>
          <w:rFonts w:ascii="Arial" w:hAnsi="Arial" w:cs="Arial"/>
          <w:color w:val="000000"/>
          <w:lang w:eastAsia="sl-SI"/>
        </w:rPr>
        <w:t>),</w:t>
      </w:r>
    </w:p>
    <w:p w14:paraId="02588B7C" w14:textId="77777777" w:rsidR="009B48DC" w:rsidRPr="00D7545B" w:rsidRDefault="009B48DC" w:rsidP="009B48DC">
      <w:pPr>
        <w:pStyle w:val="Odstavekseznama"/>
        <w:numPr>
          <w:ilvl w:val="0"/>
          <w:numId w:val="37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druga finančna sredstva,</w:t>
      </w:r>
    </w:p>
    <w:p w14:paraId="19EBB492" w14:textId="77777777" w:rsidR="009B48DC" w:rsidRPr="00D7545B" w:rsidRDefault="009B48DC" w:rsidP="009B48DC">
      <w:pPr>
        <w:pStyle w:val="Odstavekseznama"/>
        <w:numPr>
          <w:ilvl w:val="0"/>
          <w:numId w:val="37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izvedeni finančni instrumenti,</w:t>
      </w:r>
    </w:p>
    <w:p w14:paraId="027AF214" w14:textId="77777777" w:rsidR="009B48DC" w:rsidRPr="00D7545B" w:rsidRDefault="009B48DC" w:rsidP="009B48DC">
      <w:pPr>
        <w:pStyle w:val="Odstavekseznama"/>
        <w:numPr>
          <w:ilvl w:val="0"/>
          <w:numId w:val="37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čeki,</w:t>
      </w:r>
    </w:p>
    <w:p w14:paraId="41A593C0" w14:textId="77777777" w:rsidR="009B48DC" w:rsidRPr="00D7545B" w:rsidRDefault="009B48DC" w:rsidP="009B48DC">
      <w:pPr>
        <w:pStyle w:val="Odstavekseznama"/>
        <w:numPr>
          <w:ilvl w:val="0"/>
          <w:numId w:val="37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predujmi za opredmetena in neopredmetena sredstva ter druge namene,</w:t>
      </w:r>
    </w:p>
    <w:p w14:paraId="08220638" w14:textId="77777777" w:rsidR="009B48DC" w:rsidRPr="00D7545B" w:rsidRDefault="009B48DC" w:rsidP="009B48DC">
      <w:pPr>
        <w:pStyle w:val="Odstavekseznama"/>
        <w:numPr>
          <w:ilvl w:val="0"/>
          <w:numId w:val="37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druge poslovne terjatve, ki ustrezajo definiciji finančnega instrumenta,</w:t>
      </w:r>
    </w:p>
    <w:p w14:paraId="1C55582E" w14:textId="77777777" w:rsidR="009B48DC" w:rsidRPr="00D7545B" w:rsidRDefault="009B48DC" w:rsidP="009B48DC">
      <w:pPr>
        <w:pStyle w:val="Odstavekseznama"/>
        <w:numPr>
          <w:ilvl w:val="0"/>
          <w:numId w:val="37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terjatve do kupcev,</w:t>
      </w:r>
    </w:p>
    <w:p w14:paraId="11249B47" w14:textId="77777777" w:rsidR="009B48DC" w:rsidRPr="00D7545B" w:rsidRDefault="009B48DC" w:rsidP="009B48DC">
      <w:pPr>
        <w:pStyle w:val="Odstavekseznama"/>
        <w:numPr>
          <w:ilvl w:val="0"/>
          <w:numId w:val="37"/>
        </w:numPr>
        <w:spacing w:after="240"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prevzeta poroštva.</w:t>
      </w:r>
    </w:p>
    <w:p w14:paraId="4465BFF8" w14:textId="77777777" w:rsidR="009B48DC" w:rsidRPr="00D7545B" w:rsidRDefault="009B48DC" w:rsidP="009B48DC">
      <w:pPr>
        <w:spacing w:after="0"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 xml:space="preserve">Spremembe na posameznih poslih so bančni člani sistema dolžni poročati s šifro poslovnega dogodka, datumom dogodka in prikazom vrednosti, ki se poročajo pri posameznih poslovnih dogodkih, in sicer z naslednjimi </w:t>
      </w:r>
      <w:r w:rsidRPr="00D7545B">
        <w:rPr>
          <w:rFonts w:ascii="Arial" w:hAnsi="Arial" w:cs="Arial"/>
          <w:b/>
        </w:rPr>
        <w:t xml:space="preserve">poslovnimi dogodki </w:t>
      </w:r>
      <w:r w:rsidRPr="00D7545B">
        <w:rPr>
          <w:rFonts w:ascii="Arial" w:hAnsi="Arial" w:cs="Arial"/>
        </w:rPr>
        <w:t xml:space="preserve">(šifra poslovnega dogodka): </w:t>
      </w:r>
    </w:p>
    <w:p w14:paraId="0E826A62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pogodbena vrednost posla ob prijavi posla (000),</w:t>
      </w:r>
    </w:p>
    <w:p w14:paraId="3C37EA8C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črpanje posla (130),</w:t>
      </w:r>
    </w:p>
    <w:p w14:paraId="482DD87F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neodplačan dolg (150),</w:t>
      </w:r>
    </w:p>
    <w:p w14:paraId="21D75F99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 xml:space="preserve">zapadli dolg (310), </w:t>
      </w:r>
    </w:p>
    <w:p w14:paraId="5E7B33CB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poplačilo zapadlega dolga (313),</w:t>
      </w:r>
    </w:p>
    <w:p w14:paraId="377EC9F7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sprememba odplačilnih pogojev (140),</w:t>
      </w:r>
    </w:p>
    <w:p w14:paraId="1616CCB1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sprememba obroka / anuitete (141),</w:t>
      </w:r>
    </w:p>
    <w:p w14:paraId="03B7727A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lastRenderedPageBreak/>
        <w:t xml:space="preserve">zavarovanje (145), </w:t>
      </w:r>
    </w:p>
    <w:p w14:paraId="2FAF736F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umik zavarovanja (146),</w:t>
      </w:r>
    </w:p>
    <w:p w14:paraId="78EC3D3E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sprememba limita (143),</w:t>
      </w:r>
    </w:p>
    <w:p w14:paraId="19F65E26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sprememba oznake partije / pogodbe (190),</w:t>
      </w:r>
    </w:p>
    <w:p w14:paraId="1B869D91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predčasno poplačilo (120),</w:t>
      </w:r>
    </w:p>
    <w:p w14:paraId="16577B47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izterjava (320),</w:t>
      </w:r>
    </w:p>
    <w:p w14:paraId="3520FDBA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donosna / nedonosna izpostavljenost (160),</w:t>
      </w:r>
    </w:p>
    <w:p w14:paraId="4DB2A57B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proofErr w:type="spellStart"/>
      <w:r w:rsidRPr="00D7545B">
        <w:rPr>
          <w:rFonts w:ascii="Arial" w:hAnsi="Arial" w:cs="Arial"/>
          <w:color w:val="000000"/>
          <w:lang w:eastAsia="sl-SI"/>
        </w:rPr>
        <w:t>restrukturiranje</w:t>
      </w:r>
      <w:proofErr w:type="spellEnd"/>
      <w:r w:rsidRPr="00D7545B">
        <w:rPr>
          <w:rFonts w:ascii="Arial" w:hAnsi="Arial" w:cs="Arial"/>
          <w:color w:val="000000"/>
          <w:lang w:eastAsia="sl-SI"/>
        </w:rPr>
        <w:t xml:space="preserve"> (161),</w:t>
      </w:r>
    </w:p>
    <w:p w14:paraId="59834283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sprememba kreditne nadomestitvene vrednosti izvedenega finančnega instrumenta (162),</w:t>
      </w:r>
    </w:p>
    <w:p w14:paraId="1B9B8BD6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zaključek posla, kjer je bil dolg poravnan (102),</w:t>
      </w:r>
    </w:p>
    <w:p w14:paraId="395047F7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zaključek posla zaradi odprodaje dolga (104),</w:t>
      </w:r>
    </w:p>
    <w:p w14:paraId="1744B032" w14:textId="77777777" w:rsidR="00402058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zaključek posla, kjer dolg ni bil poravnan (304)</w:t>
      </w:r>
      <w:r w:rsidR="00402058" w:rsidRPr="00D7545B">
        <w:rPr>
          <w:rFonts w:ascii="Arial" w:hAnsi="Arial" w:cs="Arial"/>
          <w:color w:val="000000"/>
          <w:lang w:eastAsia="sl-SI"/>
        </w:rPr>
        <w:t>,</w:t>
      </w:r>
    </w:p>
    <w:p w14:paraId="1FC02361" w14:textId="79848240" w:rsidR="009B48DC" w:rsidRPr="00D7545B" w:rsidRDefault="00402058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zaključek  posla zaradi ukinitve člana SISBIZ (111).</w:t>
      </w:r>
    </w:p>
    <w:p w14:paraId="6B85C683" w14:textId="77777777" w:rsidR="00D7545B" w:rsidRPr="00D7545B" w:rsidRDefault="00D7545B" w:rsidP="00D7545B">
      <w:pPr>
        <w:pStyle w:val="Odstavekseznama"/>
        <w:spacing w:line="288" w:lineRule="auto"/>
        <w:jc w:val="both"/>
        <w:rPr>
          <w:rFonts w:ascii="Arial" w:hAnsi="Arial" w:cs="Arial"/>
        </w:rPr>
      </w:pPr>
    </w:p>
    <w:p w14:paraId="2919FAD5" w14:textId="77777777" w:rsidR="009B48DC" w:rsidRPr="00D7545B" w:rsidRDefault="009B48DC" w:rsidP="009B48DC">
      <w:pPr>
        <w:pStyle w:val="Odstavekseznama"/>
        <w:numPr>
          <w:ilvl w:val="1"/>
          <w:numId w:val="17"/>
        </w:numPr>
        <w:ind w:left="567" w:hanging="567"/>
        <w:rPr>
          <w:rFonts w:ascii="Arial" w:hAnsi="Arial" w:cs="Arial"/>
          <w:b/>
        </w:rPr>
      </w:pPr>
      <w:r w:rsidRPr="00D7545B">
        <w:rPr>
          <w:rFonts w:ascii="Arial" w:hAnsi="Arial" w:cs="Arial"/>
          <w:b/>
        </w:rPr>
        <w:t>Podatki po pogodbah – nebančni člani sistema</w:t>
      </w:r>
    </w:p>
    <w:p w14:paraId="64B898DD" w14:textId="77777777" w:rsidR="009B48DC" w:rsidRPr="00D7545B" w:rsidRDefault="009B48DC" w:rsidP="009B48DC">
      <w:pPr>
        <w:pStyle w:val="Odstavekseznama"/>
        <w:spacing w:line="288" w:lineRule="auto"/>
        <w:ind w:left="708"/>
        <w:jc w:val="both"/>
        <w:rPr>
          <w:rFonts w:ascii="Arial" w:hAnsi="Arial" w:cs="Arial"/>
          <w:b/>
        </w:rPr>
      </w:pPr>
    </w:p>
    <w:p w14:paraId="18CD4E2C" w14:textId="77777777" w:rsidR="009B48DC" w:rsidRPr="00D7545B" w:rsidRDefault="009B48DC" w:rsidP="009B48DC">
      <w:pPr>
        <w:spacing w:after="0"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 xml:space="preserve">Navedeni so naslednji </w:t>
      </w:r>
      <w:r w:rsidRPr="00D7545B">
        <w:rPr>
          <w:rFonts w:ascii="Arial" w:hAnsi="Arial" w:cs="Arial"/>
          <w:b/>
        </w:rPr>
        <w:t>podatki</w:t>
      </w:r>
      <w:r w:rsidRPr="00D7545B">
        <w:rPr>
          <w:rFonts w:ascii="Arial" w:hAnsi="Arial" w:cs="Arial"/>
        </w:rPr>
        <w:t>:</w:t>
      </w:r>
    </w:p>
    <w:p w14:paraId="173CB971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nebančni član sistema (poročevalec podatkov),</w:t>
      </w:r>
    </w:p>
    <w:p w14:paraId="0FA2D428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oznaka pogodbe,</w:t>
      </w:r>
    </w:p>
    <w:p w14:paraId="74B1CD88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nova oznaka pogodbe (če obstaja),</w:t>
      </w:r>
    </w:p>
    <w:p w14:paraId="6426D3CA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valuta posla,</w:t>
      </w:r>
    </w:p>
    <w:p w14:paraId="4097D01D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vrsta posla,</w:t>
      </w:r>
    </w:p>
    <w:p w14:paraId="1B17B94F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vrsta zavarovanja,</w:t>
      </w:r>
    </w:p>
    <w:p w14:paraId="782CDE31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znesek obroka (EUR),</w:t>
      </w:r>
    </w:p>
    <w:p w14:paraId="6C54FD7A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pogostost plačil,</w:t>
      </w:r>
    </w:p>
    <w:p w14:paraId="138D1EF2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datum sklenitve posla,</w:t>
      </w:r>
    </w:p>
    <w:p w14:paraId="27E8D380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datum izdaje (finančnega instrumenta),</w:t>
      </w:r>
    </w:p>
    <w:p w14:paraId="2A06A813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datum zapadlosti,</w:t>
      </w:r>
    </w:p>
    <w:p w14:paraId="5C6A9AD2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potencialni dolg (EUR),</w:t>
      </w:r>
    </w:p>
    <w:p w14:paraId="00C253CB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 xml:space="preserve">neodplačan dolg (EUR),  </w:t>
      </w:r>
    </w:p>
    <w:p w14:paraId="3A153CA2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znesek zapadlega dolga (EUR),</w:t>
      </w:r>
    </w:p>
    <w:p w14:paraId="5BC3DAEF" w14:textId="77777777" w:rsidR="009B48DC" w:rsidRPr="00D7545B" w:rsidRDefault="009B48DC" w:rsidP="009B48DC">
      <w:pPr>
        <w:pStyle w:val="Odstavekseznama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datum nastanka zamude (če poslovni subjekt zamuja z zneskom več kot 200 EUR in 15 dni).</w:t>
      </w:r>
    </w:p>
    <w:p w14:paraId="03B2DE17" w14:textId="77777777" w:rsidR="009B48DC" w:rsidRPr="00D7545B" w:rsidRDefault="009B48DC" w:rsidP="009B48DC">
      <w:pPr>
        <w:pStyle w:val="Odstavekseznama"/>
        <w:spacing w:line="288" w:lineRule="auto"/>
        <w:ind w:left="771"/>
        <w:jc w:val="both"/>
        <w:rPr>
          <w:rFonts w:ascii="Arial" w:hAnsi="Arial" w:cs="Arial"/>
        </w:rPr>
      </w:pPr>
    </w:p>
    <w:p w14:paraId="7FFED4F8" w14:textId="77777777" w:rsidR="009B48DC" w:rsidRPr="00D7545B" w:rsidRDefault="009B48DC" w:rsidP="009B48DC">
      <w:pPr>
        <w:spacing w:after="0"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 xml:space="preserve">Nebančni član sistema je dolžan posredovati predhodno navedene podatke za sledeče </w:t>
      </w:r>
      <w:r w:rsidRPr="00D7545B">
        <w:rPr>
          <w:rFonts w:ascii="Arial" w:hAnsi="Arial" w:cs="Arial"/>
          <w:b/>
        </w:rPr>
        <w:t>posle</w:t>
      </w:r>
      <w:r w:rsidRPr="00D7545B">
        <w:rPr>
          <w:rFonts w:ascii="Arial" w:hAnsi="Arial" w:cs="Arial"/>
        </w:rPr>
        <w:t xml:space="preserve">: </w:t>
      </w:r>
    </w:p>
    <w:p w14:paraId="6E3D2C45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  <w:color w:val="000000"/>
          <w:lang w:eastAsia="sl-SI"/>
        </w:rPr>
      </w:pPr>
      <w:r w:rsidRPr="00D7545B">
        <w:rPr>
          <w:rFonts w:ascii="Arial" w:hAnsi="Arial" w:cs="Arial"/>
          <w:color w:val="000000"/>
          <w:lang w:eastAsia="sl-SI"/>
        </w:rPr>
        <w:t>krediti po kreditnih in plačilnih karticah ter ostali plačilni instrumenti,</w:t>
      </w:r>
    </w:p>
    <w:p w14:paraId="3BD84EC6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  <w:color w:val="000000"/>
          <w:lang w:eastAsia="sl-SI"/>
        </w:rPr>
      </w:pPr>
      <w:r w:rsidRPr="00D7545B">
        <w:rPr>
          <w:rFonts w:ascii="Arial" w:hAnsi="Arial" w:cs="Arial"/>
          <w:color w:val="000000"/>
          <w:lang w:eastAsia="sl-SI"/>
        </w:rPr>
        <w:t>finančni najem,</w:t>
      </w:r>
    </w:p>
    <w:p w14:paraId="7452D792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  <w:color w:val="000000"/>
          <w:lang w:eastAsia="sl-SI"/>
        </w:rPr>
      </w:pPr>
      <w:r w:rsidRPr="00D7545B">
        <w:rPr>
          <w:rFonts w:ascii="Arial" w:hAnsi="Arial" w:cs="Arial"/>
          <w:color w:val="000000"/>
          <w:lang w:eastAsia="sl-SI"/>
        </w:rPr>
        <w:t>odkupljene terjatve,</w:t>
      </w:r>
    </w:p>
    <w:p w14:paraId="2924ED7B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  <w:color w:val="000000"/>
          <w:lang w:eastAsia="sl-SI"/>
        </w:rPr>
      </w:pPr>
      <w:r w:rsidRPr="00D7545B">
        <w:rPr>
          <w:rFonts w:ascii="Arial" w:hAnsi="Arial" w:cs="Arial"/>
          <w:color w:val="000000"/>
          <w:lang w:eastAsia="sl-SI"/>
        </w:rPr>
        <w:t>drugi krediti,</w:t>
      </w:r>
    </w:p>
    <w:p w14:paraId="08B761D3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  <w:color w:val="000000"/>
          <w:lang w:eastAsia="sl-SI"/>
        </w:rPr>
      </w:pPr>
      <w:r w:rsidRPr="00D7545B">
        <w:rPr>
          <w:rFonts w:ascii="Arial" w:hAnsi="Arial" w:cs="Arial"/>
          <w:color w:val="000000"/>
          <w:lang w:eastAsia="sl-SI"/>
        </w:rPr>
        <w:lastRenderedPageBreak/>
        <w:t xml:space="preserve">finančna poroštva in druga dana jamstva, druge pogojne obveznosti, </w:t>
      </w:r>
    </w:p>
    <w:p w14:paraId="7E30A2D5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after="240"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prevzeta</w:t>
      </w:r>
      <w:r w:rsidRPr="00D7545B">
        <w:rPr>
          <w:rFonts w:ascii="Arial" w:hAnsi="Arial" w:cs="Arial"/>
        </w:rPr>
        <w:t xml:space="preserve"> poroštva.</w:t>
      </w:r>
    </w:p>
    <w:p w14:paraId="2AE3B4A6" w14:textId="77777777" w:rsidR="009B48DC" w:rsidRPr="00D7545B" w:rsidRDefault="009B48DC" w:rsidP="009B48DC">
      <w:pPr>
        <w:spacing w:after="0"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 xml:space="preserve">Spremembe na posameznih poslih so nebančni člani sistema dolžni poročati s šifro poslovnega dogodka, datumom dogodka in prikazom vrednosti, ki se poročajo pri posameznih poslovnih dogodkih, in sicer z naslednjimi </w:t>
      </w:r>
      <w:r w:rsidRPr="00D7545B">
        <w:rPr>
          <w:rFonts w:ascii="Arial" w:hAnsi="Arial" w:cs="Arial"/>
          <w:b/>
        </w:rPr>
        <w:t xml:space="preserve">poslovnimi dogodki </w:t>
      </w:r>
      <w:r w:rsidRPr="00D7545B">
        <w:rPr>
          <w:rFonts w:ascii="Arial" w:hAnsi="Arial" w:cs="Arial"/>
        </w:rPr>
        <w:t>(šifra poslovnega dogodka):</w:t>
      </w:r>
    </w:p>
    <w:p w14:paraId="7C96141A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pogodbena vrednost posla ob prijavi posla (000),</w:t>
      </w:r>
    </w:p>
    <w:p w14:paraId="248E1472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črpanje posla (130),</w:t>
      </w:r>
    </w:p>
    <w:p w14:paraId="79B31B93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neodplačan dolg (150),</w:t>
      </w:r>
    </w:p>
    <w:p w14:paraId="6735BF26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 xml:space="preserve">zapadli dolg (310), </w:t>
      </w:r>
    </w:p>
    <w:p w14:paraId="13F3129D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poplačilo zapadlega dolga (313),</w:t>
      </w:r>
    </w:p>
    <w:p w14:paraId="6F1DC389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sprememba odplačilnih pogojev (140),</w:t>
      </w:r>
    </w:p>
    <w:p w14:paraId="63E348F1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sprememba obroka / anuitete (141),</w:t>
      </w:r>
    </w:p>
    <w:p w14:paraId="21722E3A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 xml:space="preserve">zavarovanje (145), </w:t>
      </w:r>
    </w:p>
    <w:p w14:paraId="34643765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umik zavarovanja (146),</w:t>
      </w:r>
    </w:p>
    <w:p w14:paraId="03ADECBF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sprememba limita (143),</w:t>
      </w:r>
    </w:p>
    <w:p w14:paraId="426000B4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sprememba oznake partije / pogodbe (190),</w:t>
      </w:r>
    </w:p>
    <w:p w14:paraId="7807BE66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predčasno poplačilo (120),</w:t>
      </w:r>
    </w:p>
    <w:p w14:paraId="5C20340E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izterjava (320),</w:t>
      </w:r>
    </w:p>
    <w:p w14:paraId="5A79F798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zaključek posla, kjer je bil dolg poravnan (102),</w:t>
      </w:r>
    </w:p>
    <w:p w14:paraId="141C5B63" w14:textId="77777777" w:rsidR="009B48DC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zaključek posla zaradi odprodaje dolga (104),</w:t>
      </w:r>
    </w:p>
    <w:p w14:paraId="4EBE9CBC" w14:textId="77777777" w:rsidR="00402058" w:rsidRPr="00D7545B" w:rsidRDefault="009B48DC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zaključek posla, kjer dolg ni bil poravnan (304)</w:t>
      </w:r>
      <w:r w:rsidR="00402058" w:rsidRPr="00D7545B">
        <w:rPr>
          <w:rFonts w:ascii="Arial" w:hAnsi="Arial" w:cs="Arial"/>
          <w:color w:val="000000"/>
          <w:lang w:eastAsia="sl-SI"/>
        </w:rPr>
        <w:t>,</w:t>
      </w:r>
    </w:p>
    <w:p w14:paraId="29C72EA3" w14:textId="7DC1654C" w:rsidR="009B48DC" w:rsidRPr="00D7545B" w:rsidRDefault="00402058" w:rsidP="009B48DC">
      <w:pPr>
        <w:pStyle w:val="Odstavekseznama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  <w:color w:val="000000"/>
          <w:lang w:eastAsia="sl-SI"/>
        </w:rPr>
        <w:t>zaključek  posla zaradi ukinitve člana SISBIZ (111)</w:t>
      </w:r>
      <w:r w:rsidR="009B48DC" w:rsidRPr="00D7545B">
        <w:rPr>
          <w:rFonts w:ascii="Arial" w:hAnsi="Arial" w:cs="Arial"/>
          <w:color w:val="000000"/>
          <w:lang w:eastAsia="sl-SI"/>
        </w:rPr>
        <w:t>.</w:t>
      </w:r>
    </w:p>
    <w:p w14:paraId="1ECB5416" w14:textId="77777777" w:rsidR="00D7545B" w:rsidRPr="00D7545B" w:rsidRDefault="00D7545B" w:rsidP="00D7545B">
      <w:pPr>
        <w:pStyle w:val="Odstavekseznama"/>
        <w:spacing w:line="288" w:lineRule="auto"/>
        <w:jc w:val="both"/>
        <w:rPr>
          <w:rFonts w:ascii="Arial" w:hAnsi="Arial" w:cs="Arial"/>
        </w:rPr>
      </w:pPr>
    </w:p>
    <w:p w14:paraId="5BD9F151" w14:textId="7F207727" w:rsidR="00ED4274" w:rsidRPr="00D7545B" w:rsidRDefault="009B48DC" w:rsidP="009B48DC">
      <w:p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Skladno z ZCKR se podatki v sistemu SISBIZ hranijo in so vidni štiri leta po prenehanju obveznosti.</w:t>
      </w:r>
    </w:p>
    <w:p w14:paraId="7F82E750" w14:textId="27081382" w:rsidR="009B48DC" w:rsidRPr="00D7545B" w:rsidRDefault="009B48DC" w:rsidP="009B48DC">
      <w:p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Dodatna pojasnila o SISBIZ so na voljo prek</w:t>
      </w:r>
      <w:r w:rsidR="00D7545B">
        <w:rPr>
          <w:rFonts w:ascii="Arial" w:hAnsi="Arial" w:cs="Arial"/>
        </w:rPr>
        <w:t>o</w:t>
      </w:r>
      <w:r w:rsidRPr="00D7545B">
        <w:rPr>
          <w:rFonts w:ascii="Arial" w:hAnsi="Arial" w:cs="Arial"/>
        </w:rPr>
        <w:t xml:space="preserve"> elektronske pošte </w:t>
      </w:r>
      <w:hyperlink r:id="rId11" w:history="1">
        <w:r w:rsidRPr="00D7545B">
          <w:rPr>
            <w:rStyle w:val="Hiperpovezava"/>
            <w:rFonts w:ascii="Arial" w:hAnsi="Arial" w:cs="Arial"/>
          </w:rPr>
          <w:t>info.sisbiz@bsi.si</w:t>
        </w:r>
      </w:hyperlink>
      <w:r w:rsidR="00D7545B">
        <w:rPr>
          <w:rStyle w:val="Hiperpovezava"/>
          <w:rFonts w:ascii="Arial" w:hAnsi="Arial" w:cs="Arial"/>
          <w:u w:val="none"/>
        </w:rPr>
        <w:t>.</w:t>
      </w:r>
    </w:p>
    <w:p w14:paraId="2AA07356" w14:textId="77777777" w:rsidR="009B48DC" w:rsidRPr="00D7545B" w:rsidRDefault="009B48DC" w:rsidP="009B48DC">
      <w:pPr>
        <w:spacing w:after="0"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 xml:space="preserve">Lep pozdrav, </w:t>
      </w:r>
      <w:r w:rsidRPr="00D7545B">
        <w:rPr>
          <w:rFonts w:ascii="Arial" w:hAnsi="Arial" w:cs="Arial"/>
        </w:rPr>
        <w:tab/>
      </w:r>
      <w:r w:rsidRPr="00D7545B">
        <w:rPr>
          <w:rFonts w:ascii="Arial" w:hAnsi="Arial" w:cs="Arial"/>
        </w:rPr>
        <w:tab/>
      </w:r>
      <w:r w:rsidRPr="00D7545B">
        <w:rPr>
          <w:rFonts w:ascii="Arial" w:hAnsi="Arial" w:cs="Arial"/>
        </w:rPr>
        <w:tab/>
      </w:r>
    </w:p>
    <w:p w14:paraId="6F9DC66F" w14:textId="68756B0E" w:rsidR="009B48DC" w:rsidRPr="00D7545B" w:rsidRDefault="009B48DC" w:rsidP="009B48DC">
      <w:pPr>
        <w:spacing w:line="288" w:lineRule="auto"/>
        <w:jc w:val="both"/>
        <w:rPr>
          <w:rFonts w:ascii="Arial" w:hAnsi="Arial" w:cs="Arial"/>
        </w:rPr>
      </w:pPr>
      <w:r w:rsidRPr="00D7545B">
        <w:rPr>
          <w:rFonts w:ascii="Arial" w:hAnsi="Arial" w:cs="Arial"/>
        </w:rPr>
        <w:t>BANKA SLOVENIJE</w:t>
      </w:r>
    </w:p>
    <w:sectPr w:rsidR="009B48DC" w:rsidRPr="00D7545B" w:rsidSect="00ED427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5E8FD" w14:textId="77777777" w:rsidR="00672E5E" w:rsidRDefault="00672E5E" w:rsidP="004604B4">
      <w:pPr>
        <w:spacing w:after="0" w:line="240" w:lineRule="auto"/>
      </w:pPr>
      <w:r>
        <w:separator/>
      </w:r>
    </w:p>
  </w:endnote>
  <w:endnote w:type="continuationSeparator" w:id="0">
    <w:p w14:paraId="380FD05C" w14:textId="77777777" w:rsidR="00672E5E" w:rsidRDefault="00672E5E" w:rsidP="0046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175177"/>
      <w:docPartObj>
        <w:docPartGallery w:val="Page Numbers (Bottom of Page)"/>
        <w:docPartUnique/>
      </w:docPartObj>
    </w:sdtPr>
    <w:sdtEndPr/>
    <w:sdtContent>
      <w:p w14:paraId="78538FA5" w14:textId="77777777" w:rsidR="006859EC" w:rsidRDefault="006859EC">
        <w:pPr>
          <w:pStyle w:val="Noga"/>
          <w:jc w:val="center"/>
        </w:pPr>
      </w:p>
      <w:p w14:paraId="38BAB670" w14:textId="63788788" w:rsidR="006859EC" w:rsidRDefault="009B48DC" w:rsidP="009B48DC">
        <w:pPr>
          <w:pStyle w:val="Noga"/>
          <w:jc w:val="center"/>
        </w:pPr>
        <w:r>
          <w:t xml:space="preserve">Stran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B6911">
          <w:rPr>
            <w:noProof/>
          </w:rPr>
          <w:t>2</w:t>
        </w:r>
        <w:r>
          <w:fldChar w:fldCharType="end"/>
        </w:r>
        <w:r w:rsidRPr="00E01B21">
          <w:t xml:space="preserve"> </w:t>
        </w:r>
        <w:r>
          <w:t xml:space="preserve">od </w:t>
        </w:r>
        <w:fldSimple w:instr=" NUMPAGES   \* MERGEFORMAT ">
          <w:r w:rsidR="002B6911">
            <w:rPr>
              <w:noProof/>
            </w:rPr>
            <w:t>6</w:t>
          </w:r>
        </w:fldSimple>
      </w:p>
    </w:sdtContent>
  </w:sdt>
  <w:p w14:paraId="6DF5A626" w14:textId="77777777" w:rsidR="006859EC" w:rsidRDefault="006859E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3080" w14:textId="77777777" w:rsidR="00672E5E" w:rsidRDefault="00672E5E" w:rsidP="004604B4">
      <w:pPr>
        <w:spacing w:after="0" w:line="240" w:lineRule="auto"/>
      </w:pPr>
      <w:r>
        <w:separator/>
      </w:r>
    </w:p>
  </w:footnote>
  <w:footnote w:type="continuationSeparator" w:id="0">
    <w:p w14:paraId="0AE05D62" w14:textId="77777777" w:rsidR="00672E5E" w:rsidRDefault="00672E5E" w:rsidP="00460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9189" w14:textId="63C2ABD2" w:rsidR="006859EC" w:rsidRDefault="00272727" w:rsidP="00272727">
    <w:pPr>
      <w:pStyle w:val="Glava"/>
      <w:rPr>
        <w:noProof/>
      </w:rPr>
    </w:pPr>
    <w:r>
      <w:rPr>
        <w:noProof/>
        <w:lang w:eastAsia="sl-SI"/>
      </w:rPr>
      <w:drawing>
        <wp:inline distT="0" distB="0" distL="0" distR="0" wp14:anchorId="555808D7" wp14:editId="2D57F18E">
          <wp:extent cx="1476375" cy="78105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 w:rsidR="005E2802">
      <w:rPr>
        <w:noProof/>
        <w:lang w:eastAsia="sl-SI"/>
      </w:rPr>
      <w:drawing>
        <wp:inline distT="0" distB="0" distL="0" distR="0" wp14:anchorId="3E467F37" wp14:editId="318B3859">
          <wp:extent cx="1748155" cy="681482"/>
          <wp:effectExtent l="0" t="0" r="4445" b="4445"/>
          <wp:docPr id="27" name="Slika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SBIZ logo barv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636" cy="70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320372" w14:textId="77777777" w:rsidR="006859EC" w:rsidRDefault="006859EC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C78"/>
    <w:multiLevelType w:val="multilevel"/>
    <w:tmpl w:val="5DBC57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44" w:hanging="1080"/>
      </w:pPr>
      <w:rPr>
        <w:rFonts w:hint="default"/>
      </w:rPr>
    </w:lvl>
  </w:abstractNum>
  <w:abstractNum w:abstractNumId="1" w15:restartNumberingAfterBreak="0">
    <w:nsid w:val="05083FC6"/>
    <w:multiLevelType w:val="hybridMultilevel"/>
    <w:tmpl w:val="BFFE23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1601"/>
    <w:multiLevelType w:val="hybridMultilevel"/>
    <w:tmpl w:val="696EFE10"/>
    <w:lvl w:ilvl="0" w:tplc="AE0C89A0">
      <w:numFmt w:val="bullet"/>
      <w:lvlText w:val="-"/>
      <w:lvlJc w:val="left"/>
      <w:pPr>
        <w:ind w:left="405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D372B1B"/>
    <w:multiLevelType w:val="hybridMultilevel"/>
    <w:tmpl w:val="A636E6BC"/>
    <w:lvl w:ilvl="0" w:tplc="4B9E49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1596C"/>
    <w:multiLevelType w:val="multilevel"/>
    <w:tmpl w:val="8A9061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44" w:hanging="1080"/>
      </w:pPr>
      <w:rPr>
        <w:rFonts w:hint="default"/>
      </w:rPr>
    </w:lvl>
  </w:abstractNum>
  <w:abstractNum w:abstractNumId="5" w15:restartNumberingAfterBreak="0">
    <w:nsid w:val="14E95E4F"/>
    <w:multiLevelType w:val="hybridMultilevel"/>
    <w:tmpl w:val="A86495C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CB21CD"/>
    <w:multiLevelType w:val="hybridMultilevel"/>
    <w:tmpl w:val="1FBCBDA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ED17F0"/>
    <w:multiLevelType w:val="hybridMultilevel"/>
    <w:tmpl w:val="0B1226AE"/>
    <w:lvl w:ilvl="0" w:tplc="58AAE06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0932"/>
    <w:multiLevelType w:val="hybridMultilevel"/>
    <w:tmpl w:val="B8CCF044"/>
    <w:lvl w:ilvl="0" w:tplc="0424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2E64796D"/>
    <w:multiLevelType w:val="hybridMultilevel"/>
    <w:tmpl w:val="1B1C5398"/>
    <w:lvl w:ilvl="0" w:tplc="DB4EB7E4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24927"/>
    <w:multiLevelType w:val="multilevel"/>
    <w:tmpl w:val="4F24B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</w:rPr>
    </w:lvl>
  </w:abstractNum>
  <w:abstractNum w:abstractNumId="11" w15:restartNumberingAfterBreak="0">
    <w:nsid w:val="305E42BE"/>
    <w:multiLevelType w:val="multilevel"/>
    <w:tmpl w:val="D54423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9F7DF5"/>
    <w:multiLevelType w:val="hybridMultilevel"/>
    <w:tmpl w:val="F4C6E4D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5267E3"/>
    <w:multiLevelType w:val="hybridMultilevel"/>
    <w:tmpl w:val="B352C0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938626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50A42"/>
    <w:multiLevelType w:val="hybridMultilevel"/>
    <w:tmpl w:val="AF9C9C94"/>
    <w:lvl w:ilvl="0" w:tplc="3DFA2C1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E3E43"/>
    <w:multiLevelType w:val="hybridMultilevel"/>
    <w:tmpl w:val="718EC83E"/>
    <w:lvl w:ilvl="0" w:tplc="042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4A265A7A"/>
    <w:multiLevelType w:val="hybridMultilevel"/>
    <w:tmpl w:val="93F6AEB8"/>
    <w:lvl w:ilvl="0" w:tplc="F1A861EE">
      <w:start w:val="31"/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09C39A7"/>
    <w:multiLevelType w:val="hybridMultilevel"/>
    <w:tmpl w:val="04B864F2"/>
    <w:lvl w:ilvl="0" w:tplc="0424000F">
      <w:start w:val="1"/>
      <w:numFmt w:val="decimal"/>
      <w:lvlText w:val="%1.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2FF37FB"/>
    <w:multiLevelType w:val="hybridMultilevel"/>
    <w:tmpl w:val="50A8C748"/>
    <w:lvl w:ilvl="0" w:tplc="C3F636DE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08216A"/>
    <w:multiLevelType w:val="hybridMultilevel"/>
    <w:tmpl w:val="EAD69708"/>
    <w:lvl w:ilvl="0" w:tplc="97089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B68BE"/>
    <w:multiLevelType w:val="hybridMultilevel"/>
    <w:tmpl w:val="F7EA5796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A44392C"/>
    <w:multiLevelType w:val="hybridMultilevel"/>
    <w:tmpl w:val="33247638"/>
    <w:lvl w:ilvl="0" w:tplc="045A5B34"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6C2766"/>
    <w:multiLevelType w:val="hybridMultilevel"/>
    <w:tmpl w:val="F67E0A2C"/>
    <w:lvl w:ilvl="0" w:tplc="97089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65025C"/>
    <w:multiLevelType w:val="hybridMultilevel"/>
    <w:tmpl w:val="519644DA"/>
    <w:lvl w:ilvl="0" w:tplc="0424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5C556A2A"/>
    <w:multiLevelType w:val="multilevel"/>
    <w:tmpl w:val="D54423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52606F"/>
    <w:multiLevelType w:val="hybridMultilevel"/>
    <w:tmpl w:val="3CD28EF6"/>
    <w:lvl w:ilvl="0" w:tplc="24C4FD4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455F0"/>
    <w:multiLevelType w:val="hybridMultilevel"/>
    <w:tmpl w:val="40B4C86A"/>
    <w:lvl w:ilvl="0" w:tplc="97089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0E6DFA"/>
    <w:multiLevelType w:val="hybridMultilevel"/>
    <w:tmpl w:val="0D42F79E"/>
    <w:lvl w:ilvl="0" w:tplc="0424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434BB"/>
    <w:multiLevelType w:val="hybridMultilevel"/>
    <w:tmpl w:val="7D221B1E"/>
    <w:lvl w:ilvl="0" w:tplc="AAF05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4705C"/>
    <w:multiLevelType w:val="hybridMultilevel"/>
    <w:tmpl w:val="FE64FF7A"/>
    <w:lvl w:ilvl="0" w:tplc="75441CA4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A14F8"/>
    <w:multiLevelType w:val="hybridMultilevel"/>
    <w:tmpl w:val="46D4BBE6"/>
    <w:lvl w:ilvl="0" w:tplc="97089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6E20D1"/>
    <w:multiLevelType w:val="hybridMultilevel"/>
    <w:tmpl w:val="467A14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349EF"/>
    <w:multiLevelType w:val="hybridMultilevel"/>
    <w:tmpl w:val="3D728C30"/>
    <w:lvl w:ilvl="0" w:tplc="0424000F">
      <w:start w:val="1"/>
      <w:numFmt w:val="decimal"/>
      <w:lvlText w:val="%1."/>
      <w:lvlJc w:val="left"/>
      <w:pPr>
        <w:ind w:left="2943" w:hanging="360"/>
      </w:pPr>
    </w:lvl>
    <w:lvl w:ilvl="1" w:tplc="04240019" w:tentative="1">
      <w:start w:val="1"/>
      <w:numFmt w:val="lowerLetter"/>
      <w:lvlText w:val="%2."/>
      <w:lvlJc w:val="left"/>
      <w:pPr>
        <w:ind w:left="3663" w:hanging="360"/>
      </w:pPr>
    </w:lvl>
    <w:lvl w:ilvl="2" w:tplc="0424001B" w:tentative="1">
      <w:start w:val="1"/>
      <w:numFmt w:val="lowerRoman"/>
      <w:lvlText w:val="%3."/>
      <w:lvlJc w:val="right"/>
      <w:pPr>
        <w:ind w:left="4383" w:hanging="180"/>
      </w:pPr>
    </w:lvl>
    <w:lvl w:ilvl="3" w:tplc="0424000F" w:tentative="1">
      <w:start w:val="1"/>
      <w:numFmt w:val="decimal"/>
      <w:lvlText w:val="%4."/>
      <w:lvlJc w:val="left"/>
      <w:pPr>
        <w:ind w:left="5103" w:hanging="360"/>
      </w:pPr>
    </w:lvl>
    <w:lvl w:ilvl="4" w:tplc="04240019" w:tentative="1">
      <w:start w:val="1"/>
      <w:numFmt w:val="lowerLetter"/>
      <w:lvlText w:val="%5."/>
      <w:lvlJc w:val="left"/>
      <w:pPr>
        <w:ind w:left="5823" w:hanging="360"/>
      </w:pPr>
    </w:lvl>
    <w:lvl w:ilvl="5" w:tplc="0424001B" w:tentative="1">
      <w:start w:val="1"/>
      <w:numFmt w:val="lowerRoman"/>
      <w:lvlText w:val="%6."/>
      <w:lvlJc w:val="right"/>
      <w:pPr>
        <w:ind w:left="6543" w:hanging="180"/>
      </w:pPr>
    </w:lvl>
    <w:lvl w:ilvl="6" w:tplc="0424000F" w:tentative="1">
      <w:start w:val="1"/>
      <w:numFmt w:val="decimal"/>
      <w:lvlText w:val="%7."/>
      <w:lvlJc w:val="left"/>
      <w:pPr>
        <w:ind w:left="7263" w:hanging="360"/>
      </w:pPr>
    </w:lvl>
    <w:lvl w:ilvl="7" w:tplc="04240019" w:tentative="1">
      <w:start w:val="1"/>
      <w:numFmt w:val="lowerLetter"/>
      <w:lvlText w:val="%8."/>
      <w:lvlJc w:val="left"/>
      <w:pPr>
        <w:ind w:left="7983" w:hanging="360"/>
      </w:pPr>
    </w:lvl>
    <w:lvl w:ilvl="8" w:tplc="0424001B" w:tentative="1">
      <w:start w:val="1"/>
      <w:numFmt w:val="lowerRoman"/>
      <w:lvlText w:val="%9."/>
      <w:lvlJc w:val="right"/>
      <w:pPr>
        <w:ind w:left="8703" w:hanging="180"/>
      </w:pPr>
    </w:lvl>
  </w:abstractNum>
  <w:abstractNum w:abstractNumId="33" w15:restartNumberingAfterBreak="0">
    <w:nsid w:val="73F43605"/>
    <w:multiLevelType w:val="hybridMultilevel"/>
    <w:tmpl w:val="51047A3C"/>
    <w:lvl w:ilvl="0" w:tplc="042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F">
      <w:start w:val="1"/>
      <w:numFmt w:val="decimal"/>
      <w:lvlText w:val="%4."/>
      <w:lvlJc w:val="left"/>
      <w:pPr>
        <w:ind w:left="2943" w:hanging="360"/>
      </w:pPr>
      <w:rPr>
        <w:rFonts w:hint="default"/>
      </w:rPr>
    </w:lvl>
    <w:lvl w:ilvl="4" w:tplc="0424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4" w15:restartNumberingAfterBreak="0">
    <w:nsid w:val="76B97B92"/>
    <w:multiLevelType w:val="hybridMultilevel"/>
    <w:tmpl w:val="475A9D8C"/>
    <w:lvl w:ilvl="0" w:tplc="620CD71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8FA"/>
    <w:multiLevelType w:val="hybridMultilevel"/>
    <w:tmpl w:val="3016094C"/>
    <w:lvl w:ilvl="0" w:tplc="220A2334">
      <w:start w:val="4"/>
      <w:numFmt w:val="decimal"/>
      <w:lvlText w:val="%1."/>
      <w:lvlJc w:val="left"/>
      <w:pPr>
        <w:ind w:left="29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63C32"/>
    <w:multiLevelType w:val="hybridMultilevel"/>
    <w:tmpl w:val="F6A6E9C6"/>
    <w:lvl w:ilvl="0" w:tplc="0424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1475178881">
    <w:abstractNumId w:val="3"/>
  </w:num>
  <w:num w:numId="2" w16cid:durableId="2087604028">
    <w:abstractNumId w:val="19"/>
  </w:num>
  <w:num w:numId="3" w16cid:durableId="1699889030">
    <w:abstractNumId w:val="12"/>
  </w:num>
  <w:num w:numId="4" w16cid:durableId="1293051437">
    <w:abstractNumId w:val="5"/>
  </w:num>
  <w:num w:numId="5" w16cid:durableId="362554771">
    <w:abstractNumId w:val="26"/>
  </w:num>
  <w:num w:numId="6" w16cid:durableId="2072926161">
    <w:abstractNumId w:val="22"/>
  </w:num>
  <w:num w:numId="7" w16cid:durableId="1131244445">
    <w:abstractNumId w:val="30"/>
  </w:num>
  <w:num w:numId="8" w16cid:durableId="101981647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1982054">
    <w:abstractNumId w:val="8"/>
  </w:num>
  <w:num w:numId="10" w16cid:durableId="509107966">
    <w:abstractNumId w:val="2"/>
  </w:num>
  <w:num w:numId="11" w16cid:durableId="473248">
    <w:abstractNumId w:val="34"/>
  </w:num>
  <w:num w:numId="12" w16cid:durableId="1831015408">
    <w:abstractNumId w:val="18"/>
  </w:num>
  <w:num w:numId="13" w16cid:durableId="1646199632">
    <w:abstractNumId w:val="21"/>
  </w:num>
  <w:num w:numId="14" w16cid:durableId="899053392">
    <w:abstractNumId w:val="7"/>
  </w:num>
  <w:num w:numId="15" w16cid:durableId="1616518714">
    <w:abstractNumId w:val="9"/>
  </w:num>
  <w:num w:numId="16" w16cid:durableId="589042656">
    <w:abstractNumId w:val="14"/>
  </w:num>
  <w:num w:numId="17" w16cid:durableId="764154223">
    <w:abstractNumId w:val="10"/>
  </w:num>
  <w:num w:numId="18" w16cid:durableId="134182997">
    <w:abstractNumId w:val="27"/>
  </w:num>
  <w:num w:numId="19" w16cid:durableId="1224831938">
    <w:abstractNumId w:val="16"/>
  </w:num>
  <w:num w:numId="20" w16cid:durableId="852571538">
    <w:abstractNumId w:val="33"/>
  </w:num>
  <w:num w:numId="21" w16cid:durableId="1056204492">
    <w:abstractNumId w:val="32"/>
  </w:num>
  <w:num w:numId="22" w16cid:durableId="1820076626">
    <w:abstractNumId w:val="35"/>
  </w:num>
  <w:num w:numId="23" w16cid:durableId="536938672">
    <w:abstractNumId w:val="11"/>
  </w:num>
  <w:num w:numId="24" w16cid:durableId="2101674822">
    <w:abstractNumId w:val="24"/>
  </w:num>
  <w:num w:numId="25" w16cid:durableId="329336637">
    <w:abstractNumId w:val="31"/>
  </w:num>
  <w:num w:numId="26" w16cid:durableId="241378958">
    <w:abstractNumId w:val="20"/>
  </w:num>
  <w:num w:numId="27" w16cid:durableId="1989548376">
    <w:abstractNumId w:val="17"/>
  </w:num>
  <w:num w:numId="28" w16cid:durableId="142551413">
    <w:abstractNumId w:val="36"/>
  </w:num>
  <w:num w:numId="29" w16cid:durableId="321007720">
    <w:abstractNumId w:val="6"/>
  </w:num>
  <w:num w:numId="30" w16cid:durableId="652493886">
    <w:abstractNumId w:val="29"/>
  </w:num>
  <w:num w:numId="31" w16cid:durableId="1127045422">
    <w:abstractNumId w:val="25"/>
  </w:num>
  <w:num w:numId="32" w16cid:durableId="1100375122">
    <w:abstractNumId w:val="4"/>
  </w:num>
  <w:num w:numId="33" w16cid:durableId="1100685740">
    <w:abstractNumId w:val="0"/>
  </w:num>
  <w:num w:numId="34" w16cid:durableId="862783411">
    <w:abstractNumId w:val="23"/>
  </w:num>
  <w:num w:numId="35" w16cid:durableId="771163811">
    <w:abstractNumId w:val="13"/>
  </w:num>
  <w:num w:numId="36" w16cid:durableId="1490098282">
    <w:abstractNumId w:val="28"/>
  </w:num>
  <w:num w:numId="37" w16cid:durableId="70660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308"/>
    <w:rsid w:val="00013B09"/>
    <w:rsid w:val="00053540"/>
    <w:rsid w:val="00055E38"/>
    <w:rsid w:val="00071F11"/>
    <w:rsid w:val="0007755C"/>
    <w:rsid w:val="0009093B"/>
    <w:rsid w:val="00091B8A"/>
    <w:rsid w:val="00095259"/>
    <w:rsid w:val="00095724"/>
    <w:rsid w:val="000A0D6E"/>
    <w:rsid w:val="000B55ED"/>
    <w:rsid w:val="000C2DE6"/>
    <w:rsid w:val="000C7966"/>
    <w:rsid w:val="000E21F4"/>
    <w:rsid w:val="0010136C"/>
    <w:rsid w:val="001066CA"/>
    <w:rsid w:val="0011139A"/>
    <w:rsid w:val="00125C6B"/>
    <w:rsid w:val="00134EDA"/>
    <w:rsid w:val="00151E44"/>
    <w:rsid w:val="001529B2"/>
    <w:rsid w:val="0015302F"/>
    <w:rsid w:val="00153B40"/>
    <w:rsid w:val="00167EE4"/>
    <w:rsid w:val="00172DF0"/>
    <w:rsid w:val="001774B1"/>
    <w:rsid w:val="00177CCF"/>
    <w:rsid w:val="001807D6"/>
    <w:rsid w:val="0018276F"/>
    <w:rsid w:val="001A3A71"/>
    <w:rsid w:val="001D529B"/>
    <w:rsid w:val="001D6F5F"/>
    <w:rsid w:val="001E2076"/>
    <w:rsid w:val="001F08C6"/>
    <w:rsid w:val="001F0A08"/>
    <w:rsid w:val="00200FD5"/>
    <w:rsid w:val="00215B60"/>
    <w:rsid w:val="00216B14"/>
    <w:rsid w:val="0022014A"/>
    <w:rsid w:val="00232FE3"/>
    <w:rsid w:val="00233F74"/>
    <w:rsid w:val="002561F3"/>
    <w:rsid w:val="00261768"/>
    <w:rsid w:val="002714C3"/>
    <w:rsid w:val="00272727"/>
    <w:rsid w:val="00282C65"/>
    <w:rsid w:val="00286398"/>
    <w:rsid w:val="00294153"/>
    <w:rsid w:val="002A466E"/>
    <w:rsid w:val="002B340F"/>
    <w:rsid w:val="002B3B84"/>
    <w:rsid w:val="002B6911"/>
    <w:rsid w:val="002B765D"/>
    <w:rsid w:val="002C5262"/>
    <w:rsid w:val="002D1711"/>
    <w:rsid w:val="002D5460"/>
    <w:rsid w:val="002E523D"/>
    <w:rsid w:val="002F70E4"/>
    <w:rsid w:val="00301D4F"/>
    <w:rsid w:val="00303AAE"/>
    <w:rsid w:val="0030438C"/>
    <w:rsid w:val="0030441E"/>
    <w:rsid w:val="00336690"/>
    <w:rsid w:val="003418CD"/>
    <w:rsid w:val="00342FD6"/>
    <w:rsid w:val="0037020A"/>
    <w:rsid w:val="00371858"/>
    <w:rsid w:val="00371B3C"/>
    <w:rsid w:val="003A765C"/>
    <w:rsid w:val="003C0736"/>
    <w:rsid w:val="003C2004"/>
    <w:rsid w:val="003C76BA"/>
    <w:rsid w:val="003D17FB"/>
    <w:rsid w:val="003D39A1"/>
    <w:rsid w:val="003D59B2"/>
    <w:rsid w:val="003E2A52"/>
    <w:rsid w:val="003E3005"/>
    <w:rsid w:val="003E41C7"/>
    <w:rsid w:val="003F17E0"/>
    <w:rsid w:val="00402058"/>
    <w:rsid w:val="00402104"/>
    <w:rsid w:val="00405AFB"/>
    <w:rsid w:val="00406535"/>
    <w:rsid w:val="00417790"/>
    <w:rsid w:val="00417D1A"/>
    <w:rsid w:val="0042699A"/>
    <w:rsid w:val="00432D7C"/>
    <w:rsid w:val="00435D80"/>
    <w:rsid w:val="00436345"/>
    <w:rsid w:val="00440A58"/>
    <w:rsid w:val="00440D1B"/>
    <w:rsid w:val="00454EAC"/>
    <w:rsid w:val="004604B4"/>
    <w:rsid w:val="00460FB9"/>
    <w:rsid w:val="00461F97"/>
    <w:rsid w:val="004735D4"/>
    <w:rsid w:val="00495869"/>
    <w:rsid w:val="004A0B65"/>
    <w:rsid w:val="004A493D"/>
    <w:rsid w:val="004A701D"/>
    <w:rsid w:val="004B18BA"/>
    <w:rsid w:val="004B670B"/>
    <w:rsid w:val="004C27DA"/>
    <w:rsid w:val="004C3637"/>
    <w:rsid w:val="004D0D0E"/>
    <w:rsid w:val="004D41A0"/>
    <w:rsid w:val="004D5CE3"/>
    <w:rsid w:val="004E0FD9"/>
    <w:rsid w:val="004E161C"/>
    <w:rsid w:val="0050674C"/>
    <w:rsid w:val="0051415B"/>
    <w:rsid w:val="0052282D"/>
    <w:rsid w:val="00524A94"/>
    <w:rsid w:val="005253D0"/>
    <w:rsid w:val="00526BCE"/>
    <w:rsid w:val="005317EF"/>
    <w:rsid w:val="00532EFC"/>
    <w:rsid w:val="00535ECA"/>
    <w:rsid w:val="005413AC"/>
    <w:rsid w:val="005426F4"/>
    <w:rsid w:val="00543470"/>
    <w:rsid w:val="00547DD3"/>
    <w:rsid w:val="00552817"/>
    <w:rsid w:val="00563C44"/>
    <w:rsid w:val="00563F90"/>
    <w:rsid w:val="00577A91"/>
    <w:rsid w:val="005A65BF"/>
    <w:rsid w:val="005B1F8A"/>
    <w:rsid w:val="005B2A4A"/>
    <w:rsid w:val="005B37C6"/>
    <w:rsid w:val="005B4BF5"/>
    <w:rsid w:val="005C03E2"/>
    <w:rsid w:val="005D3892"/>
    <w:rsid w:val="005D4E79"/>
    <w:rsid w:val="005E2802"/>
    <w:rsid w:val="005E6490"/>
    <w:rsid w:val="005F6F53"/>
    <w:rsid w:val="006053F8"/>
    <w:rsid w:val="006064CF"/>
    <w:rsid w:val="00607655"/>
    <w:rsid w:val="00611AA4"/>
    <w:rsid w:val="006205BC"/>
    <w:rsid w:val="00624216"/>
    <w:rsid w:val="00625371"/>
    <w:rsid w:val="00625CA2"/>
    <w:rsid w:val="0063165F"/>
    <w:rsid w:val="0063409C"/>
    <w:rsid w:val="00644053"/>
    <w:rsid w:val="006464A3"/>
    <w:rsid w:val="00646B25"/>
    <w:rsid w:val="006511E0"/>
    <w:rsid w:val="00653B66"/>
    <w:rsid w:val="006607D8"/>
    <w:rsid w:val="00665053"/>
    <w:rsid w:val="00672E5E"/>
    <w:rsid w:val="00674761"/>
    <w:rsid w:val="00684A41"/>
    <w:rsid w:val="006859EC"/>
    <w:rsid w:val="006A1C63"/>
    <w:rsid w:val="006B0308"/>
    <w:rsid w:val="006B1C8B"/>
    <w:rsid w:val="006B6404"/>
    <w:rsid w:val="006C2BAF"/>
    <w:rsid w:val="006C6476"/>
    <w:rsid w:val="006C7550"/>
    <w:rsid w:val="006D05C8"/>
    <w:rsid w:val="006E1C26"/>
    <w:rsid w:val="006E6A91"/>
    <w:rsid w:val="006F51DB"/>
    <w:rsid w:val="006F5A61"/>
    <w:rsid w:val="00726120"/>
    <w:rsid w:val="00726686"/>
    <w:rsid w:val="00731E46"/>
    <w:rsid w:val="00734467"/>
    <w:rsid w:val="007437AD"/>
    <w:rsid w:val="007464EB"/>
    <w:rsid w:val="00756727"/>
    <w:rsid w:val="00757C83"/>
    <w:rsid w:val="00765F12"/>
    <w:rsid w:val="00771A0B"/>
    <w:rsid w:val="0077360E"/>
    <w:rsid w:val="00777737"/>
    <w:rsid w:val="007836B0"/>
    <w:rsid w:val="0079180D"/>
    <w:rsid w:val="00795C83"/>
    <w:rsid w:val="007A728F"/>
    <w:rsid w:val="007B09BE"/>
    <w:rsid w:val="007B2228"/>
    <w:rsid w:val="007C2FAE"/>
    <w:rsid w:val="007C5CB0"/>
    <w:rsid w:val="007C62F2"/>
    <w:rsid w:val="007D3C0E"/>
    <w:rsid w:val="007D5221"/>
    <w:rsid w:val="007E1ACA"/>
    <w:rsid w:val="007F20D1"/>
    <w:rsid w:val="00803F5E"/>
    <w:rsid w:val="00815CCD"/>
    <w:rsid w:val="00837C01"/>
    <w:rsid w:val="0084023E"/>
    <w:rsid w:val="00845994"/>
    <w:rsid w:val="00847A79"/>
    <w:rsid w:val="00854A29"/>
    <w:rsid w:val="00857169"/>
    <w:rsid w:val="008779B6"/>
    <w:rsid w:val="00885C96"/>
    <w:rsid w:val="00887772"/>
    <w:rsid w:val="008A6CF0"/>
    <w:rsid w:val="008A7C54"/>
    <w:rsid w:val="008B0B33"/>
    <w:rsid w:val="008B436E"/>
    <w:rsid w:val="008C2EEE"/>
    <w:rsid w:val="008D7748"/>
    <w:rsid w:val="008E69D8"/>
    <w:rsid w:val="008F5823"/>
    <w:rsid w:val="008F637B"/>
    <w:rsid w:val="009073D2"/>
    <w:rsid w:val="00920C42"/>
    <w:rsid w:val="0093127D"/>
    <w:rsid w:val="009474B5"/>
    <w:rsid w:val="00967284"/>
    <w:rsid w:val="0098387C"/>
    <w:rsid w:val="00985A67"/>
    <w:rsid w:val="00987152"/>
    <w:rsid w:val="00993687"/>
    <w:rsid w:val="009A0A60"/>
    <w:rsid w:val="009A6B0B"/>
    <w:rsid w:val="009B48DC"/>
    <w:rsid w:val="009B65F4"/>
    <w:rsid w:val="009C7487"/>
    <w:rsid w:val="009D52A7"/>
    <w:rsid w:val="009D5E03"/>
    <w:rsid w:val="009E0E2E"/>
    <w:rsid w:val="009E75E7"/>
    <w:rsid w:val="009F6A36"/>
    <w:rsid w:val="00A017DD"/>
    <w:rsid w:val="00A03834"/>
    <w:rsid w:val="00A0736B"/>
    <w:rsid w:val="00A10F13"/>
    <w:rsid w:val="00A11485"/>
    <w:rsid w:val="00A207AE"/>
    <w:rsid w:val="00A4081B"/>
    <w:rsid w:val="00A750B4"/>
    <w:rsid w:val="00A81A9C"/>
    <w:rsid w:val="00A8767B"/>
    <w:rsid w:val="00AA0C13"/>
    <w:rsid w:val="00AD74DC"/>
    <w:rsid w:val="00AE0D97"/>
    <w:rsid w:val="00AE0EBA"/>
    <w:rsid w:val="00AE2E9B"/>
    <w:rsid w:val="00B04354"/>
    <w:rsid w:val="00B06134"/>
    <w:rsid w:val="00B15D64"/>
    <w:rsid w:val="00B210A2"/>
    <w:rsid w:val="00B223B0"/>
    <w:rsid w:val="00B30349"/>
    <w:rsid w:val="00B33F88"/>
    <w:rsid w:val="00B53F25"/>
    <w:rsid w:val="00B54862"/>
    <w:rsid w:val="00B5556D"/>
    <w:rsid w:val="00B61698"/>
    <w:rsid w:val="00B662FD"/>
    <w:rsid w:val="00B70EE1"/>
    <w:rsid w:val="00B87EEE"/>
    <w:rsid w:val="00B92529"/>
    <w:rsid w:val="00B93E31"/>
    <w:rsid w:val="00B97CC0"/>
    <w:rsid w:val="00BA2718"/>
    <w:rsid w:val="00BA2C50"/>
    <w:rsid w:val="00BA48E1"/>
    <w:rsid w:val="00BB6512"/>
    <w:rsid w:val="00BC1D55"/>
    <w:rsid w:val="00BC2ED5"/>
    <w:rsid w:val="00BC3812"/>
    <w:rsid w:val="00BC50F1"/>
    <w:rsid w:val="00BD6145"/>
    <w:rsid w:val="00C025B9"/>
    <w:rsid w:val="00C028F9"/>
    <w:rsid w:val="00C04C13"/>
    <w:rsid w:val="00C06C12"/>
    <w:rsid w:val="00C101AE"/>
    <w:rsid w:val="00C16839"/>
    <w:rsid w:val="00C2207E"/>
    <w:rsid w:val="00C31BF3"/>
    <w:rsid w:val="00C55E77"/>
    <w:rsid w:val="00C60EB5"/>
    <w:rsid w:val="00C62BCD"/>
    <w:rsid w:val="00C744A5"/>
    <w:rsid w:val="00C84F25"/>
    <w:rsid w:val="00C92CFA"/>
    <w:rsid w:val="00C93A8E"/>
    <w:rsid w:val="00CB20EB"/>
    <w:rsid w:val="00CB3B32"/>
    <w:rsid w:val="00CB6CE2"/>
    <w:rsid w:val="00CC0462"/>
    <w:rsid w:val="00CC30B0"/>
    <w:rsid w:val="00CC4253"/>
    <w:rsid w:val="00CD1235"/>
    <w:rsid w:val="00CD2942"/>
    <w:rsid w:val="00CD2E41"/>
    <w:rsid w:val="00CD7022"/>
    <w:rsid w:val="00CE4F63"/>
    <w:rsid w:val="00CF5555"/>
    <w:rsid w:val="00D22C4F"/>
    <w:rsid w:val="00D26993"/>
    <w:rsid w:val="00D33B82"/>
    <w:rsid w:val="00D35376"/>
    <w:rsid w:val="00D45B6A"/>
    <w:rsid w:val="00D60F03"/>
    <w:rsid w:val="00D7545B"/>
    <w:rsid w:val="00D82B48"/>
    <w:rsid w:val="00D83FC0"/>
    <w:rsid w:val="00D902EC"/>
    <w:rsid w:val="00DB4F42"/>
    <w:rsid w:val="00DB5C65"/>
    <w:rsid w:val="00DC48F0"/>
    <w:rsid w:val="00DC5956"/>
    <w:rsid w:val="00DD7084"/>
    <w:rsid w:val="00DE40C5"/>
    <w:rsid w:val="00DE7623"/>
    <w:rsid w:val="00E023E4"/>
    <w:rsid w:val="00E148FD"/>
    <w:rsid w:val="00E15905"/>
    <w:rsid w:val="00E22230"/>
    <w:rsid w:val="00E25946"/>
    <w:rsid w:val="00E30D0C"/>
    <w:rsid w:val="00E32EAB"/>
    <w:rsid w:val="00E3446B"/>
    <w:rsid w:val="00E41F84"/>
    <w:rsid w:val="00E426D0"/>
    <w:rsid w:val="00E447A1"/>
    <w:rsid w:val="00E50712"/>
    <w:rsid w:val="00E516BF"/>
    <w:rsid w:val="00E55675"/>
    <w:rsid w:val="00E56D62"/>
    <w:rsid w:val="00E61D37"/>
    <w:rsid w:val="00E6630E"/>
    <w:rsid w:val="00E71D92"/>
    <w:rsid w:val="00E72378"/>
    <w:rsid w:val="00E92561"/>
    <w:rsid w:val="00E9525C"/>
    <w:rsid w:val="00EA41A0"/>
    <w:rsid w:val="00ED4274"/>
    <w:rsid w:val="00ED43B9"/>
    <w:rsid w:val="00EE25CF"/>
    <w:rsid w:val="00EF1571"/>
    <w:rsid w:val="00EF1619"/>
    <w:rsid w:val="00EF6575"/>
    <w:rsid w:val="00F06086"/>
    <w:rsid w:val="00F15835"/>
    <w:rsid w:val="00F15B38"/>
    <w:rsid w:val="00F218DE"/>
    <w:rsid w:val="00F26612"/>
    <w:rsid w:val="00F34B8B"/>
    <w:rsid w:val="00F3505E"/>
    <w:rsid w:val="00F4093D"/>
    <w:rsid w:val="00F83F5C"/>
    <w:rsid w:val="00F857BE"/>
    <w:rsid w:val="00F96B3F"/>
    <w:rsid w:val="00F9704D"/>
    <w:rsid w:val="00F971AF"/>
    <w:rsid w:val="00FA70ED"/>
    <w:rsid w:val="00FB5B61"/>
    <w:rsid w:val="00FC4A33"/>
    <w:rsid w:val="00FD5BD9"/>
    <w:rsid w:val="00FD7F19"/>
    <w:rsid w:val="00FE03C7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6114D"/>
  <w15:docId w15:val="{E2DE5116-3F7D-4307-834B-1A336913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C0736"/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98387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B1C8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387C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8387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387C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301D4F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1D4F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63409C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63409C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CC0462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98387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387C"/>
    <w:rPr>
      <w:rFonts w:ascii="Times New Roman" w:eastAsiaTheme="majorEastAsia" w:hAnsi="Times New Roman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98387C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98387C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Naslov2Znak">
    <w:name w:val="Naslov 2 Znak"/>
    <w:basedOn w:val="Privzetapisavaodstavka"/>
    <w:link w:val="Naslov2"/>
    <w:uiPriority w:val="9"/>
    <w:rsid w:val="006B1C8B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301D4F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1D4F"/>
    <w:rPr>
      <w:rFonts w:ascii="Times New Roman" w:eastAsiaTheme="majorEastAsia" w:hAnsi="Times New Roman" w:cstheme="majorBidi"/>
      <w:i/>
      <w:iCs/>
      <w:color w:val="404040" w:themeColor="text1" w:themeTint="BF"/>
    </w:rPr>
  </w:style>
  <w:style w:type="paragraph" w:styleId="Naslov">
    <w:name w:val="Title"/>
    <w:basedOn w:val="Navaden"/>
    <w:next w:val="Navaden"/>
    <w:link w:val="NaslovZnak"/>
    <w:uiPriority w:val="10"/>
    <w:qFormat/>
    <w:rsid w:val="00301D4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1D4F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1D4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301D4F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63409C"/>
    <w:rPr>
      <w:rFonts w:ascii="Times New Roman" w:eastAsiaTheme="majorEastAsia" w:hAnsi="Times New Roman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63409C"/>
    <w:rPr>
      <w:rFonts w:ascii="Times New Roman" w:eastAsiaTheme="majorEastAsia" w:hAnsi="Times New Roman" w:cstheme="majorBidi"/>
      <w:i/>
      <w:iCs/>
      <w:color w:val="404040" w:themeColor="text1" w:themeTint="BF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030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030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99"/>
    <w:qFormat/>
    <w:rsid w:val="00625371"/>
    <w:pPr>
      <w:spacing w:after="0" w:line="240" w:lineRule="auto"/>
      <w:ind w:left="720"/>
      <w:contextualSpacing/>
    </w:pPr>
    <w:rPr>
      <w:rFonts w:ascii="Times New Roman" w:eastAsia="Calibri" w:hAnsi="Times New Roman"/>
    </w:rPr>
  </w:style>
  <w:style w:type="paragraph" w:styleId="Telobesedila">
    <w:name w:val="Body Text"/>
    <w:basedOn w:val="Navaden"/>
    <w:link w:val="TelobesedilaZnak"/>
    <w:uiPriority w:val="99"/>
    <w:semiHidden/>
    <w:rsid w:val="001807D6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Arial" w:hAnsi="Arial" w:cs="Arial"/>
      <w:bCs/>
      <w:color w:val="000000"/>
      <w:sz w:val="16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1807D6"/>
    <w:rPr>
      <w:rFonts w:ascii="Arial" w:eastAsia="Times New Roman" w:hAnsi="Arial" w:cs="Arial"/>
      <w:bCs/>
      <w:color w:val="000000"/>
      <w:sz w:val="16"/>
      <w:szCs w:val="20"/>
    </w:rPr>
  </w:style>
  <w:style w:type="character" w:styleId="Hiperpovezava">
    <w:name w:val="Hyperlink"/>
    <w:basedOn w:val="Privzetapisavaodstavka"/>
    <w:uiPriority w:val="99"/>
    <w:rsid w:val="00E56D62"/>
    <w:rPr>
      <w:rFonts w:cs="Times New Roman"/>
      <w:color w:val="0000FF"/>
      <w:u w:val="single"/>
    </w:rPr>
  </w:style>
  <w:style w:type="paragraph" w:customStyle="1" w:styleId="Default">
    <w:name w:val="Default"/>
    <w:rsid w:val="00606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log3">
    <w:name w:val="Slog3"/>
    <w:basedOn w:val="Navaden"/>
    <w:link w:val="Slog3Znak"/>
    <w:qFormat/>
    <w:rsid w:val="00803F5E"/>
    <w:pPr>
      <w:spacing w:after="0" w:line="240" w:lineRule="auto"/>
      <w:ind w:left="851" w:hanging="851"/>
      <w:jc w:val="both"/>
    </w:pPr>
    <w:rPr>
      <w:rFonts w:ascii="Times New Roman" w:hAnsi="Times New Roman"/>
      <w:b/>
      <w:bCs/>
      <w:i/>
      <w:iCs/>
      <w:lang w:eastAsia="sl-SI"/>
    </w:rPr>
  </w:style>
  <w:style w:type="character" w:customStyle="1" w:styleId="Slog3Znak">
    <w:name w:val="Slog3 Znak"/>
    <w:basedOn w:val="Privzetapisavaodstavka"/>
    <w:link w:val="Slog3"/>
    <w:rsid w:val="00803F5E"/>
    <w:rPr>
      <w:rFonts w:ascii="Times New Roman" w:eastAsia="Times New Roman" w:hAnsi="Times New Roman" w:cs="Times New Roman"/>
      <w:b/>
      <w:bCs/>
      <w:i/>
      <w:iCs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607D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607D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607D8"/>
    <w:rPr>
      <w:rFonts w:ascii="Calibri" w:eastAsia="Times New Roman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607D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607D8"/>
    <w:rPr>
      <w:rFonts w:ascii="Calibri" w:eastAsia="Times New Roman" w:hAnsi="Calibri" w:cs="Times New Roman"/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qFormat/>
    <w:rsid w:val="00460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604B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460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604B4"/>
    <w:rPr>
      <w:rFonts w:ascii="Calibri" w:eastAsia="Times New Roman" w:hAnsi="Calibri" w:cs="Times New Roman"/>
    </w:rPr>
  </w:style>
  <w:style w:type="table" w:styleId="Tabelamrea">
    <w:name w:val="Table Grid"/>
    <w:basedOn w:val="Navadnatabela"/>
    <w:uiPriority w:val="99"/>
    <w:rsid w:val="007A7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E3446B"/>
    <w:pPr>
      <w:spacing w:before="14" w:after="14" w:line="240" w:lineRule="auto"/>
      <w:ind w:left="14" w:right="14"/>
      <w:jc w:val="both"/>
    </w:pPr>
    <w:rPr>
      <w:rFonts w:ascii="Times New Roman" w:hAnsi="Times New Roman"/>
      <w:sz w:val="24"/>
      <w:szCs w:val="24"/>
      <w:lang w:eastAsia="sl-SI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E3446B"/>
    <w:rPr>
      <w:rFonts w:ascii="Times New Roman" w:eastAsia="Calibri" w:hAnsi="Times New Roman" w:cs="Times New Roman"/>
    </w:rPr>
  </w:style>
  <w:style w:type="character" w:styleId="SledenaHiperpovezava">
    <w:name w:val="FollowedHyperlink"/>
    <w:basedOn w:val="Privzetapisavaodstavka"/>
    <w:uiPriority w:val="99"/>
    <w:semiHidden/>
    <w:unhideWhenUsed/>
    <w:rsid w:val="007B22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.sisbiz@bsi.s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F1E0EB2B1CA440B58FC034A0E3F729" ma:contentTypeVersion="0" ma:contentTypeDescription="Ustvari nov dokument." ma:contentTypeScope="" ma:versionID="6b696d5b3e7685cab59d48e96ffc8f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17b663fd1b80be86cfdf042115f52f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29D525-9D3A-4E2D-9AE5-46910829D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2C2999-EABD-40DC-8A05-9D0E5DC3D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A1884-0B94-4D40-A362-2215A7E631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1DDB01-E10D-4404-B06D-6F2930F8F1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Banka Slovenije</Company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Cesar Mihael</dc:creator>
  <cp:lastModifiedBy>Rok K.</cp:lastModifiedBy>
  <cp:revision>2</cp:revision>
  <cp:lastPrinted>2025-01-15T10:37:00Z</cp:lastPrinted>
  <dcterms:created xsi:type="dcterms:W3CDTF">2026-06-24T13:01:00Z</dcterms:created>
  <dcterms:modified xsi:type="dcterms:W3CDTF">2026-06-24T13:01:00Z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0x010100DFF1E0EB2B1CA440B58FC034A0E3F729</vt:lpwstr>
  </property>
</Properties>
</file>